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32" w:rsidRPr="00D03E32" w:rsidRDefault="00D03E32" w:rsidP="00D03E32">
      <w:pPr>
        <w:shd w:val="clear" w:color="auto" w:fill="FFFFFF"/>
        <w:spacing w:after="0" w:line="525" w:lineRule="atLeast"/>
        <w:rPr>
          <w:rFonts w:ascii="Arial" w:eastAsia="Times New Roman" w:hAnsi="Arial" w:cs="Arial"/>
          <w:color w:val="464C55"/>
          <w:sz w:val="18"/>
          <w:szCs w:val="18"/>
          <w:lang w:eastAsia="ru-RU"/>
        </w:rPr>
      </w:pPr>
      <w:r w:rsidRPr="00D03E32">
        <w:rPr>
          <w:rFonts w:ascii="Arial" w:eastAsia="Times New Roman" w:hAnsi="Arial" w:cs="Arial"/>
          <w:color w:val="464C55"/>
          <w:sz w:val="18"/>
          <w:szCs w:val="18"/>
          <w:lang w:eastAsia="ru-RU"/>
        </w:rPr>
        <w:br/>
        <w:t>Постановление Правительства РФ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D03E32" w:rsidRDefault="005F3836" w:rsidP="00D03E32">
      <w:pPr>
        <w:shd w:val="clear" w:color="auto" w:fill="E1E2E2"/>
        <w:spacing w:after="0" w:line="525" w:lineRule="atLeast"/>
        <w:rPr>
          <w:rFonts w:ascii="Arial" w:eastAsia="Times New Roman" w:hAnsi="Arial" w:cs="Arial"/>
          <w:color w:val="333333"/>
          <w:sz w:val="17"/>
          <w:szCs w:val="17"/>
          <w:lang w:eastAsia="ru-RU"/>
        </w:rPr>
      </w:pPr>
      <w:r>
        <w:rPr>
          <w:rFonts w:ascii="Arial" w:eastAsia="Times New Roman" w:hAnsi="Arial" w:cs="Arial"/>
          <w:color w:val="333333"/>
          <w:sz w:val="17"/>
          <w:szCs w:val="17"/>
          <w:lang w:eastAsia="ru-RU"/>
        </w:rPr>
        <w:t xml:space="preserve">Период действия 08.01.2023 </w:t>
      </w:r>
    </w:p>
    <w:p w:rsidR="005F3836" w:rsidRPr="00D03E32" w:rsidRDefault="005F3836" w:rsidP="00D03E32">
      <w:pPr>
        <w:shd w:val="clear" w:color="auto" w:fill="E1E2E2"/>
        <w:spacing w:after="0" w:line="525" w:lineRule="atLeast"/>
        <w:rPr>
          <w:rFonts w:ascii="Arial" w:eastAsia="Times New Roman" w:hAnsi="Arial" w:cs="Arial"/>
          <w:color w:val="464C55"/>
          <w:sz w:val="17"/>
          <w:szCs w:val="17"/>
          <w:lang w:eastAsia="ru-RU"/>
        </w:rPr>
      </w:pPr>
    </w:p>
    <w:p w:rsidR="00D03E32" w:rsidRPr="00D03E32" w:rsidRDefault="00D03E32" w:rsidP="00D03E3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03E32">
        <w:rPr>
          <w:rFonts w:ascii="Times New Roman" w:eastAsia="Times New Roman" w:hAnsi="Times New Roman" w:cs="Times New Roman"/>
          <w:color w:val="22272F"/>
          <w:sz w:val="32"/>
          <w:szCs w:val="32"/>
          <w:lang w:eastAsia="ru-RU"/>
        </w:rPr>
        <w:t>Постановление Правительства РФ от 29 декабря 2022 г. N 2497</w:t>
      </w:r>
      <w:r w:rsidRPr="00D03E32">
        <w:rPr>
          <w:rFonts w:ascii="Times New Roman" w:eastAsia="Times New Roman" w:hAnsi="Times New Roman" w:cs="Times New Roman"/>
          <w:color w:val="22272F"/>
          <w:sz w:val="32"/>
          <w:szCs w:val="32"/>
          <w:lang w:eastAsia="ru-RU"/>
        </w:rPr>
        <w:br/>
        <w:t>"О Программе государственных гарантий бесплатного оказания гражданам медицинской помощи на 2023 год и на плановый период 2024 и 2025 годов"</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1. Утвердить прилагаемую </w:t>
      </w:r>
      <w:hyperlink r:id="rId4" w:anchor="/document/406065459/entry/1000" w:history="1">
        <w:r w:rsidRPr="00D03E32">
          <w:rPr>
            <w:rFonts w:ascii="Times New Roman" w:eastAsia="Times New Roman" w:hAnsi="Times New Roman" w:cs="Times New Roman"/>
            <w:color w:val="3272C0"/>
            <w:sz w:val="23"/>
            <w:szCs w:val="23"/>
            <w:shd w:val="clear" w:color="auto" w:fill="FFFABB"/>
            <w:lang w:eastAsia="ru-RU"/>
          </w:rPr>
          <w:t>Программу</w:t>
        </w:r>
      </w:hyperlink>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государственных</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гарантий</w:t>
      </w:r>
      <w:r w:rsidRPr="00D03E32">
        <w:rPr>
          <w:rFonts w:ascii="Times New Roman" w:eastAsia="Times New Roman" w:hAnsi="Times New Roman" w:cs="Times New Roman"/>
          <w:color w:val="22272F"/>
          <w:sz w:val="23"/>
          <w:szCs w:val="23"/>
          <w:lang w:eastAsia="ru-RU"/>
        </w:rPr>
        <w:t> бесплатного оказания гражданам медицинской помощи на </w:t>
      </w:r>
      <w:r w:rsidRPr="00D03E32">
        <w:rPr>
          <w:rFonts w:ascii="Times New Roman" w:eastAsia="Times New Roman" w:hAnsi="Times New Roman" w:cs="Times New Roman"/>
          <w:color w:val="22272F"/>
          <w:sz w:val="23"/>
          <w:szCs w:val="23"/>
          <w:shd w:val="clear" w:color="auto" w:fill="FFFABB"/>
          <w:lang w:eastAsia="ru-RU"/>
        </w:rPr>
        <w:t>2023</w:t>
      </w:r>
      <w:r w:rsidRPr="00D03E32">
        <w:rPr>
          <w:rFonts w:ascii="Times New Roman" w:eastAsia="Times New Roman" w:hAnsi="Times New Roman" w:cs="Times New Roman"/>
          <w:color w:val="22272F"/>
          <w:sz w:val="23"/>
          <w:szCs w:val="23"/>
          <w:lang w:eastAsia="ru-RU"/>
        </w:rPr>
        <w:t> год и на плановый период 2024 и 2025 годов.</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2. </w:t>
      </w:r>
      <w:r w:rsidRPr="00D03E32">
        <w:rPr>
          <w:rFonts w:ascii="Times New Roman" w:eastAsia="Times New Roman" w:hAnsi="Times New Roman" w:cs="Times New Roman"/>
          <w:color w:val="22272F"/>
          <w:sz w:val="23"/>
          <w:szCs w:val="23"/>
          <w:shd w:val="clear" w:color="auto" w:fill="FFFABB"/>
          <w:lang w:eastAsia="ru-RU"/>
        </w:rPr>
        <w:t>Министерству</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w:t>
      </w:r>
      <w:bookmarkStart w:id="0" w:name="_GoBack"/>
      <w:bookmarkEnd w:id="0"/>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а) внести в установленном порядке в Правительство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до 1 июля 2023 г. - доклад о реализации в 2022 году </w:t>
      </w:r>
      <w:hyperlink r:id="rId5" w:anchor="/document/403335795/entry/1000" w:history="1">
        <w:r w:rsidRPr="00D03E32">
          <w:rPr>
            <w:rFonts w:ascii="Times New Roman" w:eastAsia="Times New Roman" w:hAnsi="Times New Roman" w:cs="Times New Roman"/>
            <w:color w:val="3272C0"/>
            <w:sz w:val="23"/>
            <w:szCs w:val="23"/>
            <w:u w:val="single"/>
            <w:lang w:eastAsia="ru-RU"/>
          </w:rPr>
          <w:t>Программы</w:t>
        </w:r>
      </w:hyperlink>
      <w:r w:rsidRPr="00D03E32">
        <w:rPr>
          <w:rFonts w:ascii="Times New Roman" w:eastAsia="Times New Roman" w:hAnsi="Times New Roman" w:cs="Times New Roman"/>
          <w:color w:val="22272F"/>
          <w:sz w:val="23"/>
          <w:szCs w:val="23"/>
          <w:lang w:eastAsia="ru-RU"/>
        </w:rPr>
        <w:t> государственных гарантий бесплатного оказания гражданам медицинской помощи на 2022 год и на плановый период 2023 и 2024 годов, утвержденной </w:t>
      </w:r>
      <w:hyperlink r:id="rId6" w:anchor="/document/403335795/entry/0" w:history="1">
        <w:r w:rsidRPr="00D03E32">
          <w:rPr>
            <w:rFonts w:ascii="Times New Roman" w:eastAsia="Times New Roman" w:hAnsi="Times New Roman" w:cs="Times New Roman"/>
            <w:color w:val="3272C0"/>
            <w:sz w:val="23"/>
            <w:szCs w:val="23"/>
            <w:u w:val="single"/>
            <w:lang w:eastAsia="ru-RU"/>
          </w:rPr>
          <w:t>постановлением</w:t>
        </w:r>
      </w:hyperlink>
      <w:r w:rsidRPr="00D03E32">
        <w:rPr>
          <w:rFonts w:ascii="Times New Roman" w:eastAsia="Times New Roman" w:hAnsi="Times New Roman" w:cs="Times New Roman"/>
          <w:color w:val="22272F"/>
          <w:sz w:val="23"/>
          <w:szCs w:val="23"/>
          <w:lang w:eastAsia="ru-RU"/>
        </w:rPr>
        <w:t>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 совместно с Федеральным фондом обязательного медицинского страхования давать разъяснения по следующим вопросам:</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г) до 1 марта 2023 г.:</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lastRenderedPageBreak/>
        <w:t>установить критерии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w:t>
      </w:r>
      <w:hyperlink r:id="rId7" w:anchor="/document/12180688/entry/3532" w:history="1">
        <w:r w:rsidRPr="00D03E32">
          <w:rPr>
            <w:rFonts w:ascii="Times New Roman" w:eastAsia="Times New Roman" w:hAnsi="Times New Roman" w:cs="Times New Roman"/>
            <w:color w:val="3272C0"/>
            <w:sz w:val="23"/>
            <w:szCs w:val="23"/>
            <w:u w:val="single"/>
            <w:lang w:eastAsia="ru-RU"/>
          </w:rPr>
          <w:t>частью 3.2 статьи 35</w:t>
        </w:r>
      </w:hyperlink>
      <w:r w:rsidRPr="00D03E32">
        <w:rPr>
          <w:rFonts w:ascii="Times New Roman" w:eastAsia="Times New Roman" w:hAnsi="Times New Roman" w:cs="Times New Roman"/>
          <w:color w:val="22272F"/>
          <w:sz w:val="23"/>
          <w:szCs w:val="23"/>
          <w:lang w:eastAsia="ru-RU"/>
        </w:rPr>
        <w:t>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tbl>
      <w:tblPr>
        <w:tblW w:w="5000" w:type="pct"/>
        <w:tblCellMar>
          <w:top w:w="15" w:type="dxa"/>
          <w:left w:w="15" w:type="dxa"/>
          <w:bottom w:w="15" w:type="dxa"/>
          <w:right w:w="15" w:type="dxa"/>
        </w:tblCellMar>
        <w:tblLook w:val="04A0" w:firstRow="1" w:lastRow="0" w:firstColumn="1" w:lastColumn="0" w:noHBand="0" w:noVBand="1"/>
      </w:tblPr>
      <w:tblGrid>
        <w:gridCol w:w="7465"/>
        <w:gridCol w:w="3733"/>
      </w:tblGrid>
      <w:tr w:rsidR="00D03E32" w:rsidRPr="00D03E32" w:rsidTr="00D03E32">
        <w:tc>
          <w:tcPr>
            <w:tcW w:w="3300" w:type="pct"/>
            <w:vAlign w:val="bottom"/>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Председатель Правительства</w:t>
            </w:r>
            <w:r w:rsidRPr="00D03E32">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D03E32" w:rsidRPr="00D03E32" w:rsidRDefault="00D03E32" w:rsidP="00D03E32">
            <w:pPr>
              <w:spacing w:after="0" w:line="240" w:lineRule="auto"/>
              <w:jc w:val="right"/>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М. </w:t>
            </w:r>
            <w:proofErr w:type="spellStart"/>
            <w:r w:rsidRPr="00D03E32">
              <w:rPr>
                <w:rFonts w:ascii="Times New Roman" w:eastAsia="Times New Roman" w:hAnsi="Times New Roman" w:cs="Times New Roman"/>
                <w:sz w:val="24"/>
                <w:szCs w:val="24"/>
                <w:lang w:eastAsia="ru-RU"/>
              </w:rPr>
              <w:t>Мишустин</w:t>
            </w:r>
            <w:proofErr w:type="spellEnd"/>
          </w:p>
        </w:tc>
      </w:tr>
    </w:tbl>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w:t>
      </w:r>
    </w:p>
    <w:p w:rsidR="00D03E32" w:rsidRPr="00D03E32" w:rsidRDefault="00D03E32" w:rsidP="00D03E32">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b/>
          <w:bCs/>
          <w:color w:val="22272F"/>
          <w:sz w:val="23"/>
          <w:szCs w:val="23"/>
          <w:lang w:eastAsia="ru-RU"/>
        </w:rPr>
        <w:t>УТВЕРЖДЕНА</w:t>
      </w:r>
      <w:r w:rsidRPr="00D03E32">
        <w:rPr>
          <w:rFonts w:ascii="Times New Roman" w:eastAsia="Times New Roman" w:hAnsi="Times New Roman" w:cs="Times New Roman"/>
          <w:b/>
          <w:bCs/>
          <w:color w:val="22272F"/>
          <w:sz w:val="23"/>
          <w:szCs w:val="23"/>
          <w:lang w:eastAsia="ru-RU"/>
        </w:rPr>
        <w:br/>
      </w:r>
      <w:hyperlink r:id="rId8" w:anchor="/document/406065459/entry/0" w:history="1">
        <w:r w:rsidRPr="00D03E32">
          <w:rPr>
            <w:rFonts w:ascii="Times New Roman" w:eastAsia="Times New Roman" w:hAnsi="Times New Roman" w:cs="Times New Roman"/>
            <w:b/>
            <w:bCs/>
            <w:color w:val="3272C0"/>
            <w:sz w:val="23"/>
            <w:szCs w:val="23"/>
            <w:u w:val="single"/>
            <w:lang w:eastAsia="ru-RU"/>
          </w:rPr>
          <w:t>постановлением</w:t>
        </w:r>
      </w:hyperlink>
      <w:r w:rsidRPr="00D03E32">
        <w:rPr>
          <w:rFonts w:ascii="Times New Roman" w:eastAsia="Times New Roman" w:hAnsi="Times New Roman" w:cs="Times New Roman"/>
          <w:b/>
          <w:bCs/>
          <w:color w:val="22272F"/>
          <w:sz w:val="23"/>
          <w:szCs w:val="23"/>
          <w:lang w:eastAsia="ru-RU"/>
        </w:rPr>
        <w:t> Правительства</w:t>
      </w:r>
      <w:r w:rsidRPr="00D03E32">
        <w:rPr>
          <w:rFonts w:ascii="Times New Roman" w:eastAsia="Times New Roman" w:hAnsi="Times New Roman" w:cs="Times New Roman"/>
          <w:b/>
          <w:bCs/>
          <w:color w:val="22272F"/>
          <w:sz w:val="23"/>
          <w:szCs w:val="23"/>
          <w:lang w:eastAsia="ru-RU"/>
        </w:rPr>
        <w:br/>
        <w:t>Российской Федерации</w:t>
      </w:r>
      <w:r w:rsidRPr="00D03E32">
        <w:rPr>
          <w:rFonts w:ascii="Times New Roman" w:eastAsia="Times New Roman" w:hAnsi="Times New Roman" w:cs="Times New Roman"/>
          <w:b/>
          <w:bCs/>
          <w:color w:val="22272F"/>
          <w:sz w:val="23"/>
          <w:szCs w:val="23"/>
          <w:lang w:eastAsia="ru-RU"/>
        </w:rPr>
        <w:br/>
        <w:t>от 29 декабря 2022 г. N 2497</w:t>
      </w:r>
    </w:p>
    <w:p w:rsidR="00D03E32" w:rsidRPr="00D03E32" w:rsidRDefault="00D03E32" w:rsidP="00D03E3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03E32">
        <w:rPr>
          <w:rFonts w:ascii="Times New Roman" w:eastAsia="Times New Roman" w:hAnsi="Times New Roman" w:cs="Times New Roman"/>
          <w:color w:val="22272F"/>
          <w:sz w:val="32"/>
          <w:szCs w:val="32"/>
          <w:lang w:eastAsia="ru-RU"/>
        </w:rPr>
        <w:t>Программа</w:t>
      </w:r>
      <w:r w:rsidRPr="00D03E32">
        <w:rPr>
          <w:rFonts w:ascii="Times New Roman" w:eastAsia="Times New Roman" w:hAnsi="Times New Roman" w:cs="Times New Roman"/>
          <w:color w:val="22272F"/>
          <w:sz w:val="32"/>
          <w:szCs w:val="32"/>
          <w:lang w:eastAsia="ru-RU"/>
        </w:rPr>
        <w:br/>
        <w:t>государственных гарантий бесплатного оказания гражданам медицинской помощи на 2023 год и на плановый период 2024 и 2025 годов</w:t>
      </w:r>
    </w:p>
    <w:p w:rsidR="00D03E32" w:rsidRPr="00D03E32" w:rsidRDefault="00D03E32" w:rsidP="00D03E3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03E32">
        <w:rPr>
          <w:rFonts w:ascii="Times New Roman" w:eastAsia="Times New Roman" w:hAnsi="Times New Roman" w:cs="Times New Roman"/>
          <w:color w:val="22272F"/>
          <w:sz w:val="32"/>
          <w:szCs w:val="32"/>
          <w:lang w:eastAsia="ru-RU"/>
        </w:rPr>
        <w:t>I. Общие положения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соответствии с </w:t>
      </w:r>
      <w:hyperlink r:id="rId9" w:anchor="/document/12191967/entry/19" w:history="1">
        <w:r w:rsidRPr="00D03E32">
          <w:rPr>
            <w:rFonts w:ascii="Times New Roman" w:eastAsia="Times New Roman" w:hAnsi="Times New Roman" w:cs="Times New Roman"/>
            <w:color w:val="3272C0"/>
            <w:sz w:val="23"/>
            <w:szCs w:val="23"/>
            <w:u w:val="single"/>
            <w:lang w:eastAsia="ru-RU"/>
          </w:rPr>
          <w:t>Федеральным законом</w:t>
        </w:r>
      </w:hyperlink>
      <w:r w:rsidRPr="00D03E32">
        <w:rPr>
          <w:rFonts w:ascii="Times New Roman" w:eastAsia="Times New Roman" w:hAnsi="Times New Roman" w:cs="Times New Roman"/>
          <w:color w:val="22272F"/>
          <w:sz w:val="23"/>
          <w:szCs w:val="23"/>
          <w:lang w:eastAsia="ru-RU"/>
        </w:rPr>
        <w:t>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D03E32">
        <w:rPr>
          <w:rFonts w:ascii="Times New Roman" w:eastAsia="Times New Roman" w:hAnsi="Times New Roman" w:cs="Times New Roman"/>
          <w:color w:val="22272F"/>
          <w:sz w:val="23"/>
          <w:szCs w:val="23"/>
          <w:lang w:eastAsia="ru-RU"/>
        </w:rPr>
        <w:t>подушевые</w:t>
      </w:r>
      <w:proofErr w:type="spellEnd"/>
      <w:r w:rsidRPr="00D03E32">
        <w:rPr>
          <w:rFonts w:ascii="Times New Roman" w:eastAsia="Times New Roman" w:hAnsi="Times New Roman" w:cs="Times New Roman"/>
          <w:color w:val="22272F"/>
          <w:sz w:val="23"/>
          <w:szCs w:val="23"/>
          <w:lang w:eastAsia="ru-RU"/>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lastRenderedPageBreak/>
        <w:t>Программа формируется с учетом </w:t>
      </w:r>
      <w:hyperlink r:id="rId10" w:anchor="/document/5755550/entry/0" w:history="1">
        <w:r w:rsidRPr="00D03E32">
          <w:rPr>
            <w:rFonts w:ascii="Times New Roman" w:eastAsia="Times New Roman" w:hAnsi="Times New Roman" w:cs="Times New Roman"/>
            <w:color w:val="3272C0"/>
            <w:sz w:val="23"/>
            <w:szCs w:val="23"/>
            <w:u w:val="single"/>
            <w:lang w:eastAsia="ru-RU"/>
          </w:rPr>
          <w:t>порядков</w:t>
        </w:r>
      </w:hyperlink>
      <w:r w:rsidRPr="00D03E32">
        <w:rPr>
          <w:rFonts w:ascii="Times New Roman" w:eastAsia="Times New Roman" w:hAnsi="Times New Roman" w:cs="Times New Roman"/>
          <w:color w:val="22272F"/>
          <w:sz w:val="23"/>
          <w:szCs w:val="23"/>
          <w:lang w:eastAsia="ru-RU"/>
        </w:rPr>
        <w:t> оказания медицинской помощи и </w:t>
      </w:r>
      <w:hyperlink r:id="rId11" w:anchor="/document/5181709/entry/0" w:history="1">
        <w:r w:rsidRPr="00D03E32">
          <w:rPr>
            <w:rFonts w:ascii="Times New Roman" w:eastAsia="Times New Roman" w:hAnsi="Times New Roman" w:cs="Times New Roman"/>
            <w:color w:val="3272C0"/>
            <w:sz w:val="23"/>
            <w:szCs w:val="23"/>
            <w:u w:val="single"/>
            <w:lang w:eastAsia="ru-RU"/>
          </w:rPr>
          <w:t>стандартов</w:t>
        </w:r>
      </w:hyperlink>
      <w:r w:rsidRPr="00D03E32">
        <w:rPr>
          <w:rFonts w:ascii="Times New Roman" w:eastAsia="Times New Roman" w:hAnsi="Times New Roman" w:cs="Times New Roman"/>
          <w:color w:val="22272F"/>
          <w:sz w:val="23"/>
          <w:szCs w:val="23"/>
          <w:lang w:eastAsia="ru-RU"/>
        </w:rPr>
        <w:t>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Программа формируется с учетом установленного Правительством Российской Федерации </w:t>
      </w:r>
      <w:hyperlink r:id="rId12" w:anchor="/document/403084864/entry/1000" w:history="1">
        <w:r w:rsidRPr="00D03E32">
          <w:rPr>
            <w:rFonts w:ascii="Times New Roman" w:eastAsia="Times New Roman" w:hAnsi="Times New Roman" w:cs="Times New Roman"/>
            <w:color w:val="3272C0"/>
            <w:sz w:val="23"/>
            <w:szCs w:val="23"/>
            <w:u w:val="single"/>
            <w:lang w:eastAsia="ru-RU"/>
          </w:rPr>
          <w:t>порядка</w:t>
        </w:r>
      </w:hyperlink>
      <w:r w:rsidRPr="00D03E32">
        <w:rPr>
          <w:rFonts w:ascii="Times New Roman" w:eastAsia="Times New Roman" w:hAnsi="Times New Roman" w:cs="Times New Roman"/>
          <w:color w:val="22272F"/>
          <w:sz w:val="23"/>
          <w:szCs w:val="23"/>
          <w:lang w:eastAsia="ru-RU"/>
        </w:rPr>
        <w:t>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13" w:anchor="/document/12191967/entry/373" w:history="1">
        <w:r w:rsidRPr="00D03E32">
          <w:rPr>
            <w:rFonts w:ascii="Times New Roman" w:eastAsia="Times New Roman" w:hAnsi="Times New Roman" w:cs="Times New Roman"/>
            <w:color w:val="3272C0"/>
            <w:sz w:val="23"/>
            <w:szCs w:val="23"/>
            <w:u w:val="single"/>
            <w:lang w:eastAsia="ru-RU"/>
          </w:rPr>
          <w:t>частями 3</w:t>
        </w:r>
      </w:hyperlink>
      <w:r w:rsidRPr="00D03E32">
        <w:rPr>
          <w:rFonts w:ascii="Times New Roman" w:eastAsia="Times New Roman" w:hAnsi="Times New Roman" w:cs="Times New Roman"/>
          <w:color w:val="22272F"/>
          <w:sz w:val="23"/>
          <w:szCs w:val="23"/>
          <w:lang w:eastAsia="ru-RU"/>
        </w:rPr>
        <w:t>, </w:t>
      </w:r>
      <w:hyperlink r:id="rId14" w:anchor="/document/12191967/entry/374" w:history="1">
        <w:r w:rsidRPr="00D03E32">
          <w:rPr>
            <w:rFonts w:ascii="Times New Roman" w:eastAsia="Times New Roman" w:hAnsi="Times New Roman" w:cs="Times New Roman"/>
            <w:color w:val="3272C0"/>
            <w:sz w:val="23"/>
            <w:szCs w:val="23"/>
            <w:u w:val="single"/>
            <w:lang w:eastAsia="ru-RU"/>
          </w:rPr>
          <w:t>4</w:t>
        </w:r>
      </w:hyperlink>
      <w:r w:rsidRPr="00D03E32">
        <w:rPr>
          <w:rFonts w:ascii="Times New Roman" w:eastAsia="Times New Roman" w:hAnsi="Times New Roman" w:cs="Times New Roman"/>
          <w:color w:val="22272F"/>
          <w:sz w:val="23"/>
          <w:szCs w:val="23"/>
          <w:lang w:eastAsia="ru-RU"/>
        </w:rPr>
        <w:t>, </w:t>
      </w:r>
      <w:hyperlink r:id="rId15" w:anchor="/document/12191967/entry/376" w:history="1">
        <w:r w:rsidRPr="00D03E32">
          <w:rPr>
            <w:rFonts w:ascii="Times New Roman" w:eastAsia="Times New Roman" w:hAnsi="Times New Roman" w:cs="Times New Roman"/>
            <w:color w:val="3272C0"/>
            <w:sz w:val="23"/>
            <w:szCs w:val="23"/>
            <w:u w:val="single"/>
            <w:lang w:eastAsia="ru-RU"/>
          </w:rPr>
          <w:t>6 - 9</w:t>
        </w:r>
      </w:hyperlink>
      <w:r w:rsidRPr="00D03E32">
        <w:rPr>
          <w:rFonts w:ascii="Times New Roman" w:eastAsia="Times New Roman" w:hAnsi="Times New Roman" w:cs="Times New Roman"/>
          <w:color w:val="22272F"/>
          <w:sz w:val="23"/>
          <w:szCs w:val="23"/>
          <w:lang w:eastAsia="ru-RU"/>
        </w:rPr>
        <w:t> и </w:t>
      </w:r>
      <w:hyperlink r:id="rId16" w:anchor="/document/12191967/entry/3711" w:history="1">
        <w:r w:rsidRPr="00D03E32">
          <w:rPr>
            <w:rFonts w:ascii="Times New Roman" w:eastAsia="Times New Roman" w:hAnsi="Times New Roman" w:cs="Times New Roman"/>
            <w:color w:val="3272C0"/>
            <w:sz w:val="23"/>
            <w:szCs w:val="23"/>
            <w:u w:val="single"/>
            <w:lang w:eastAsia="ru-RU"/>
          </w:rPr>
          <w:t>11 статьи 37</w:t>
        </w:r>
      </w:hyperlink>
      <w:r w:rsidRPr="00D03E32">
        <w:rPr>
          <w:rFonts w:ascii="Times New Roman" w:eastAsia="Times New Roman" w:hAnsi="Times New Roman" w:cs="Times New Roman"/>
          <w:color w:val="22272F"/>
          <w:sz w:val="23"/>
          <w:szCs w:val="23"/>
          <w:lang w:eastAsia="ru-RU"/>
        </w:rPr>
        <w:t> Федерального закона "Об основах охраны здоровья граждан в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17" w:anchor="/document/12180688/entry/2" w:history="1">
        <w:r w:rsidRPr="00D03E32">
          <w:rPr>
            <w:rFonts w:ascii="Times New Roman" w:eastAsia="Times New Roman" w:hAnsi="Times New Roman" w:cs="Times New Roman"/>
            <w:color w:val="3272C0"/>
            <w:sz w:val="23"/>
            <w:szCs w:val="23"/>
            <w:u w:val="single"/>
            <w:lang w:eastAsia="ru-RU"/>
          </w:rPr>
          <w:t>законодательством</w:t>
        </w:r>
      </w:hyperlink>
      <w:r w:rsidRPr="00D03E32">
        <w:rPr>
          <w:rFonts w:ascii="Times New Roman" w:eastAsia="Times New Roman" w:hAnsi="Times New Roman" w:cs="Times New Roman"/>
          <w:color w:val="22272F"/>
          <w:sz w:val="23"/>
          <w:szCs w:val="23"/>
          <w:lang w:eastAsia="ru-RU"/>
        </w:rPr>
        <w:t> Российской Федерации об обязательном медицинском страховании (далее - территориальная программа обязательного медицинского страхования).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соответствии с </w:t>
      </w:r>
      <w:hyperlink r:id="rId18" w:anchor="/document/10103000/entry/7218" w:history="1">
        <w:r w:rsidRPr="00D03E32">
          <w:rPr>
            <w:rFonts w:ascii="Times New Roman" w:eastAsia="Times New Roman" w:hAnsi="Times New Roman" w:cs="Times New Roman"/>
            <w:color w:val="3272C0"/>
            <w:sz w:val="23"/>
            <w:szCs w:val="23"/>
            <w:u w:val="single"/>
            <w:lang w:eastAsia="ru-RU"/>
          </w:rPr>
          <w:t>Конституцией</w:t>
        </w:r>
      </w:hyperlink>
      <w:r w:rsidRPr="00D03E32">
        <w:rPr>
          <w:rFonts w:ascii="Times New Roman" w:eastAsia="Times New Roman" w:hAnsi="Times New Roman" w:cs="Times New Roman"/>
          <w:color w:val="22272F"/>
          <w:sz w:val="23"/>
          <w:szCs w:val="23"/>
          <w:lang w:eastAsia="ru-RU"/>
        </w:rPr>
        <w:t>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19" w:anchor="/document/12191967/entry/0" w:history="1">
        <w:r w:rsidRPr="00D03E32">
          <w:rPr>
            <w:rFonts w:ascii="Times New Roman" w:eastAsia="Times New Roman" w:hAnsi="Times New Roman" w:cs="Times New Roman"/>
            <w:color w:val="3272C0"/>
            <w:sz w:val="23"/>
            <w:szCs w:val="23"/>
            <w:u w:val="single"/>
            <w:lang w:eastAsia="ru-RU"/>
          </w:rPr>
          <w:t>Федеральным законом</w:t>
        </w:r>
      </w:hyperlink>
      <w:r w:rsidRPr="00D03E32">
        <w:rPr>
          <w:rFonts w:ascii="Times New Roman" w:eastAsia="Times New Roman" w:hAnsi="Times New Roman" w:cs="Times New Roman"/>
          <w:color w:val="22272F"/>
          <w:sz w:val="23"/>
          <w:szCs w:val="23"/>
          <w:lang w:eastAsia="ru-RU"/>
        </w:rPr>
        <w:t> "Об основах охраны здоровья граждан в Российской Федерации" обеспечивают в пределах своей компетенции доступность медицинской помощи.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При формировании территориальной программы государственных гарантий учитываются </w:t>
      </w:r>
      <w:hyperlink r:id="rId20" w:anchor="/document/5755550/entry/0" w:history="1">
        <w:r w:rsidRPr="00D03E32">
          <w:rPr>
            <w:rFonts w:ascii="Times New Roman" w:eastAsia="Times New Roman" w:hAnsi="Times New Roman" w:cs="Times New Roman"/>
            <w:color w:val="3272C0"/>
            <w:sz w:val="23"/>
            <w:szCs w:val="23"/>
            <w:u w:val="single"/>
            <w:lang w:eastAsia="ru-RU"/>
          </w:rPr>
          <w:t>порядки</w:t>
        </w:r>
      </w:hyperlink>
      <w:r w:rsidRPr="00D03E32">
        <w:rPr>
          <w:rFonts w:ascii="Times New Roman" w:eastAsia="Times New Roman" w:hAnsi="Times New Roman" w:cs="Times New Roman"/>
          <w:color w:val="22272F"/>
          <w:sz w:val="23"/>
          <w:szCs w:val="23"/>
          <w:lang w:eastAsia="ru-RU"/>
        </w:rPr>
        <w:t> оказания медицинской помощи и </w:t>
      </w:r>
      <w:hyperlink r:id="rId21" w:anchor="/document/5181709/entry/0" w:history="1">
        <w:r w:rsidRPr="00D03E32">
          <w:rPr>
            <w:rFonts w:ascii="Times New Roman" w:eastAsia="Times New Roman" w:hAnsi="Times New Roman" w:cs="Times New Roman"/>
            <w:color w:val="3272C0"/>
            <w:sz w:val="23"/>
            <w:szCs w:val="23"/>
            <w:u w:val="single"/>
            <w:lang w:eastAsia="ru-RU"/>
          </w:rPr>
          <w:t>стандарты</w:t>
        </w:r>
      </w:hyperlink>
      <w:r w:rsidRPr="00D03E32">
        <w:rPr>
          <w:rFonts w:ascii="Times New Roman" w:eastAsia="Times New Roman" w:hAnsi="Times New Roman" w:cs="Times New Roman"/>
          <w:color w:val="22272F"/>
          <w:sz w:val="23"/>
          <w:szCs w:val="23"/>
          <w:lang w:eastAsia="ru-RU"/>
        </w:rPr>
        <w:t>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03E32" w:rsidRPr="00D03E32" w:rsidRDefault="00D03E32" w:rsidP="00D03E3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03E32">
        <w:rPr>
          <w:rFonts w:ascii="Times New Roman" w:eastAsia="Times New Roman" w:hAnsi="Times New Roman" w:cs="Times New Roman"/>
          <w:color w:val="22272F"/>
          <w:sz w:val="32"/>
          <w:szCs w:val="32"/>
          <w:lang w:eastAsia="ru-RU"/>
        </w:rPr>
        <w:t>II. Перечень видов, форм и условий предоставления медицинской помощи, оказание которой осуществляется бесплатно</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рамках Программы (за исключением медицинской помощи, оказываемой в рамках клинической апробации) бесплатно предоставляются: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специализированная, в том числе высокотехнологичная, медицинская помощь;</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скорая, в том числе скорая специализированная, медицинская помощь;</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lastRenderedPageBreak/>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Понятие "медицинская организация" используется в Программе в значении, определенном в федеральных законах </w:t>
      </w:r>
      <w:hyperlink r:id="rId22" w:anchor="/document/12191967/entry/211" w:history="1">
        <w:r w:rsidRPr="00D03E32">
          <w:rPr>
            <w:rFonts w:ascii="Times New Roman" w:eastAsia="Times New Roman" w:hAnsi="Times New Roman" w:cs="Times New Roman"/>
            <w:color w:val="3272C0"/>
            <w:sz w:val="23"/>
            <w:szCs w:val="23"/>
            <w:u w:val="single"/>
            <w:lang w:eastAsia="ru-RU"/>
          </w:rPr>
          <w:t>"Об основах охраны здоровья граждан в Российской Федерации"</w:t>
        </w:r>
      </w:hyperlink>
      <w:r w:rsidRPr="00D03E32">
        <w:rPr>
          <w:rFonts w:ascii="Times New Roman" w:eastAsia="Times New Roman" w:hAnsi="Times New Roman" w:cs="Times New Roman"/>
          <w:color w:val="22272F"/>
          <w:sz w:val="23"/>
          <w:szCs w:val="23"/>
          <w:lang w:eastAsia="ru-RU"/>
        </w:rPr>
        <w:t> и </w:t>
      </w:r>
      <w:hyperlink r:id="rId23" w:anchor="/document/12180688/entry/0" w:history="1">
        <w:r w:rsidRPr="00D03E32">
          <w:rPr>
            <w:rFonts w:ascii="Times New Roman" w:eastAsia="Times New Roman" w:hAnsi="Times New Roman" w:cs="Times New Roman"/>
            <w:color w:val="3272C0"/>
            <w:sz w:val="23"/>
            <w:szCs w:val="23"/>
            <w:u w:val="single"/>
            <w:lang w:eastAsia="ru-RU"/>
          </w:rPr>
          <w:t>"Об обязательном медицинском страховании в Российской Федерации"</w:t>
        </w:r>
      </w:hyperlink>
      <w:r w:rsidRPr="00D03E32">
        <w:rPr>
          <w:rFonts w:ascii="Times New Roman" w:eastAsia="Times New Roman" w:hAnsi="Times New Roman" w:cs="Times New Roman"/>
          <w:color w:val="22272F"/>
          <w:sz w:val="23"/>
          <w:szCs w:val="23"/>
          <w:lang w:eastAsia="ru-RU"/>
        </w:rPr>
        <w:t>.</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r:id="rId24" w:anchor="/document/406065459/entry/10000" w:history="1">
        <w:proofErr w:type="gramStart"/>
        <w:r w:rsidRPr="00D03E32">
          <w:rPr>
            <w:rFonts w:ascii="Times New Roman" w:eastAsia="Times New Roman" w:hAnsi="Times New Roman" w:cs="Times New Roman"/>
            <w:color w:val="3272C0"/>
            <w:sz w:val="23"/>
            <w:szCs w:val="23"/>
            <w:u w:val="single"/>
            <w:lang w:eastAsia="ru-RU"/>
          </w:rPr>
          <w:t>приложению</w:t>
        </w:r>
        <w:proofErr w:type="gramEnd"/>
        <w:r w:rsidRPr="00D03E32">
          <w:rPr>
            <w:rFonts w:ascii="Times New Roman" w:eastAsia="Times New Roman" w:hAnsi="Times New Roman" w:cs="Times New Roman"/>
            <w:color w:val="3272C0"/>
            <w:sz w:val="23"/>
            <w:szCs w:val="23"/>
            <w:u w:val="single"/>
            <w:lang w:eastAsia="ru-RU"/>
          </w:rPr>
          <w:t xml:space="preserve"> N 1</w:t>
        </w:r>
      </w:hyperlink>
      <w:r w:rsidRPr="00D03E32">
        <w:rPr>
          <w:rFonts w:ascii="Times New Roman" w:eastAsia="Times New Roman" w:hAnsi="Times New Roman" w:cs="Times New Roman"/>
          <w:color w:val="22272F"/>
          <w:sz w:val="23"/>
          <w:szCs w:val="23"/>
          <w:lang w:eastAsia="ru-RU"/>
        </w:rPr>
        <w:t>.</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w:t>
      </w:r>
      <w:r w:rsidRPr="00D03E32">
        <w:rPr>
          <w:rFonts w:ascii="Times New Roman" w:eastAsia="Times New Roman" w:hAnsi="Times New Roman" w:cs="Times New Roman"/>
          <w:color w:val="22272F"/>
          <w:sz w:val="23"/>
          <w:szCs w:val="23"/>
          <w:shd w:val="clear" w:color="auto" w:fill="FFFABB"/>
          <w:lang w:eastAsia="ru-RU"/>
        </w:rPr>
        <w:t>Министерством</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shd w:val="clear" w:color="auto" w:fill="FFFABB"/>
          <w:lang w:eastAsia="ru-RU"/>
        </w:rPr>
        <w:lastRenderedPageBreak/>
        <w:t>Министерство</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w:t>
      </w:r>
      <w:proofErr w:type="spellStart"/>
      <w:r w:rsidRPr="00D03E32">
        <w:rPr>
          <w:rFonts w:ascii="Times New Roman" w:eastAsia="Times New Roman" w:hAnsi="Times New Roman" w:cs="Times New Roman"/>
          <w:color w:val="22272F"/>
          <w:sz w:val="23"/>
          <w:szCs w:val="23"/>
          <w:lang w:eastAsia="ru-RU"/>
        </w:rPr>
        <w:t>этапности</w:t>
      </w:r>
      <w:proofErr w:type="spellEnd"/>
      <w:r w:rsidRPr="00D03E32">
        <w:rPr>
          <w:rFonts w:ascii="Times New Roman" w:eastAsia="Times New Roman" w:hAnsi="Times New Roman" w:cs="Times New Roman"/>
          <w:color w:val="22272F"/>
          <w:sz w:val="23"/>
          <w:szCs w:val="23"/>
          <w:lang w:eastAsia="ru-RU"/>
        </w:rPr>
        <w:t>.</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5" w:anchor="/document/12191967/entry/620" w:history="1">
        <w:r w:rsidRPr="00D03E32">
          <w:rPr>
            <w:rFonts w:ascii="Times New Roman" w:eastAsia="Times New Roman" w:hAnsi="Times New Roman" w:cs="Times New Roman"/>
            <w:color w:val="3272C0"/>
            <w:sz w:val="23"/>
            <w:szCs w:val="23"/>
            <w:u w:val="single"/>
            <w:lang w:eastAsia="ru-RU"/>
          </w:rPr>
          <w:t>части 2 статьи 6</w:t>
        </w:r>
      </w:hyperlink>
      <w:r w:rsidRPr="00D03E32">
        <w:rPr>
          <w:rFonts w:ascii="Times New Roman" w:eastAsia="Times New Roman" w:hAnsi="Times New Roman" w:cs="Times New Roman"/>
          <w:color w:val="22272F"/>
          <w:sz w:val="23"/>
          <w:szCs w:val="23"/>
          <w:lang w:eastAsia="ru-RU"/>
        </w:rPr>
        <w:t>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6" w:anchor="/document/72283942/entry/1000" w:history="1">
        <w:r w:rsidRPr="00D03E32">
          <w:rPr>
            <w:rFonts w:ascii="Times New Roman" w:eastAsia="Times New Roman" w:hAnsi="Times New Roman" w:cs="Times New Roman"/>
            <w:color w:val="3272C0"/>
            <w:sz w:val="23"/>
            <w:szCs w:val="23"/>
            <w:u w:val="single"/>
            <w:lang w:eastAsia="ru-RU"/>
          </w:rPr>
          <w:t>перечню</w:t>
        </w:r>
      </w:hyperlink>
      <w:r w:rsidRPr="00D03E32">
        <w:rPr>
          <w:rFonts w:ascii="Times New Roman" w:eastAsia="Times New Roman" w:hAnsi="Times New Roman" w:cs="Times New Roman"/>
          <w:color w:val="22272F"/>
          <w:sz w:val="23"/>
          <w:szCs w:val="23"/>
          <w:lang w:eastAsia="ru-RU"/>
        </w:rPr>
        <w:t>, утвержденному </w:t>
      </w:r>
      <w:r w:rsidRPr="00D03E32">
        <w:rPr>
          <w:rFonts w:ascii="Times New Roman" w:eastAsia="Times New Roman" w:hAnsi="Times New Roman" w:cs="Times New Roman"/>
          <w:color w:val="22272F"/>
          <w:sz w:val="23"/>
          <w:szCs w:val="23"/>
          <w:shd w:val="clear" w:color="auto" w:fill="FFFABB"/>
          <w:lang w:eastAsia="ru-RU"/>
        </w:rPr>
        <w:t>Министерством</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D03E32">
        <w:rPr>
          <w:rFonts w:ascii="Times New Roman" w:eastAsia="Times New Roman" w:hAnsi="Times New Roman" w:cs="Times New Roman"/>
          <w:color w:val="22272F"/>
          <w:sz w:val="23"/>
          <w:szCs w:val="23"/>
          <w:lang w:eastAsia="ru-RU"/>
        </w:rPr>
        <w:t>неинвазивных</w:t>
      </w:r>
      <w:proofErr w:type="spellEnd"/>
      <w:r w:rsidRPr="00D03E32">
        <w:rPr>
          <w:rFonts w:ascii="Times New Roman" w:eastAsia="Times New Roman" w:hAnsi="Times New Roman" w:cs="Times New Roman"/>
          <w:color w:val="22272F"/>
          <w:sz w:val="23"/>
          <w:szCs w:val="23"/>
          <w:lang w:eastAsia="ru-RU"/>
        </w:rPr>
        <w:t xml:space="preserve"> лекарственных формах, в том числе применяемых у детей.</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w:t>
      </w:r>
      <w:r w:rsidRPr="00D03E32">
        <w:rPr>
          <w:rFonts w:ascii="Times New Roman" w:eastAsia="Times New Roman" w:hAnsi="Times New Roman" w:cs="Times New Roman"/>
          <w:color w:val="22272F"/>
          <w:sz w:val="23"/>
          <w:szCs w:val="23"/>
          <w:shd w:val="clear" w:color="auto" w:fill="FFFABB"/>
          <w:lang w:eastAsia="ru-RU"/>
        </w:rPr>
        <w:t>Министерством</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w:t>
      </w:r>
      <w:r w:rsidRPr="00D03E32">
        <w:rPr>
          <w:rFonts w:ascii="Times New Roman" w:eastAsia="Times New Roman" w:hAnsi="Times New Roman" w:cs="Times New Roman"/>
          <w:color w:val="22272F"/>
          <w:sz w:val="23"/>
          <w:szCs w:val="23"/>
          <w:shd w:val="clear" w:color="auto" w:fill="FFFABB"/>
          <w:lang w:eastAsia="ru-RU"/>
        </w:rPr>
        <w:t>Министерством</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w:t>
      </w:r>
      <w:r w:rsidRPr="00D03E32">
        <w:rPr>
          <w:rFonts w:ascii="Times New Roman" w:eastAsia="Times New Roman" w:hAnsi="Times New Roman" w:cs="Times New Roman"/>
          <w:color w:val="22272F"/>
          <w:sz w:val="23"/>
          <w:szCs w:val="23"/>
          <w:shd w:val="clear" w:color="auto" w:fill="FFFABB"/>
          <w:lang w:eastAsia="ru-RU"/>
        </w:rPr>
        <w:t>Министерством</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Медицинская помощь оказывается в следующих формах:</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lastRenderedPageBreak/>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7" w:anchor="/document/12191967/entry/14121" w:history="1">
        <w:r w:rsidRPr="00D03E32">
          <w:rPr>
            <w:rFonts w:ascii="Times New Roman" w:eastAsia="Times New Roman" w:hAnsi="Times New Roman" w:cs="Times New Roman"/>
            <w:color w:val="3272C0"/>
            <w:sz w:val="23"/>
            <w:szCs w:val="23"/>
            <w:u w:val="single"/>
            <w:lang w:eastAsia="ru-RU"/>
          </w:rPr>
          <w:t>пунктом 21 части 1 статьи 14</w:t>
        </w:r>
      </w:hyperlink>
      <w:r w:rsidRPr="00D03E32">
        <w:rPr>
          <w:rFonts w:ascii="Times New Roman" w:eastAsia="Times New Roman" w:hAnsi="Times New Roman" w:cs="Times New Roman"/>
          <w:color w:val="22272F"/>
          <w:sz w:val="23"/>
          <w:szCs w:val="23"/>
          <w:lang w:eastAsia="ru-RU"/>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w:t>
      </w:r>
      <w:proofErr w:type="spellStart"/>
      <w:r w:rsidRPr="00D03E32">
        <w:rPr>
          <w:rFonts w:ascii="Times New Roman" w:eastAsia="Times New Roman" w:hAnsi="Times New Roman" w:cs="Times New Roman"/>
          <w:color w:val="22272F"/>
          <w:sz w:val="23"/>
          <w:szCs w:val="23"/>
          <w:lang w:eastAsia="ru-RU"/>
        </w:rPr>
        <w:t>коронавирусной</w:t>
      </w:r>
      <w:proofErr w:type="spellEnd"/>
      <w:r w:rsidRPr="00D03E32">
        <w:rPr>
          <w:rFonts w:ascii="Times New Roman" w:eastAsia="Times New Roman" w:hAnsi="Times New Roman" w:cs="Times New Roman"/>
          <w:color w:val="22272F"/>
          <w:sz w:val="23"/>
          <w:szCs w:val="23"/>
          <w:lang w:eastAsia="ru-RU"/>
        </w:rPr>
        <w:t xml:space="preserve"> инфекции.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8" w:anchor="/document/5756200/entry/1111" w:history="1">
        <w:r w:rsidRPr="00D03E32">
          <w:rPr>
            <w:rFonts w:ascii="Times New Roman" w:eastAsia="Times New Roman" w:hAnsi="Times New Roman" w:cs="Times New Roman"/>
            <w:color w:val="3272C0"/>
            <w:sz w:val="23"/>
            <w:szCs w:val="23"/>
            <w:u w:val="single"/>
            <w:lang w:eastAsia="ru-RU"/>
          </w:rPr>
          <w:t>перечень</w:t>
        </w:r>
      </w:hyperlink>
      <w:r w:rsidRPr="00D03E32">
        <w:rPr>
          <w:rFonts w:ascii="Times New Roman" w:eastAsia="Times New Roman" w:hAnsi="Times New Roman" w:cs="Times New Roman"/>
          <w:color w:val="22272F"/>
          <w:sz w:val="23"/>
          <w:szCs w:val="23"/>
          <w:lang w:eastAsia="ru-RU"/>
        </w:rPr>
        <w:t> жизненно необходимых и важнейших лекарственных препаратов и </w:t>
      </w:r>
      <w:hyperlink r:id="rId29" w:anchor="/document/72143892/entry/1000" w:history="1">
        <w:r w:rsidRPr="00D03E32">
          <w:rPr>
            <w:rFonts w:ascii="Times New Roman" w:eastAsia="Times New Roman" w:hAnsi="Times New Roman" w:cs="Times New Roman"/>
            <w:color w:val="3272C0"/>
            <w:sz w:val="23"/>
            <w:szCs w:val="23"/>
            <w:u w:val="single"/>
            <w:lang w:eastAsia="ru-RU"/>
          </w:rPr>
          <w:t>перечень</w:t>
        </w:r>
      </w:hyperlink>
      <w:r w:rsidRPr="00D03E32">
        <w:rPr>
          <w:rFonts w:ascii="Times New Roman" w:eastAsia="Times New Roman" w:hAnsi="Times New Roman" w:cs="Times New Roman"/>
          <w:color w:val="22272F"/>
          <w:sz w:val="23"/>
          <w:szCs w:val="23"/>
          <w:lang w:eastAsia="ru-RU"/>
        </w:rPr>
        <w:t>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30" w:anchor="/document/72283942/entry/1000" w:history="1">
        <w:r w:rsidRPr="00D03E32">
          <w:rPr>
            <w:rFonts w:ascii="Times New Roman" w:eastAsia="Times New Roman" w:hAnsi="Times New Roman" w:cs="Times New Roman"/>
            <w:color w:val="3272C0"/>
            <w:sz w:val="23"/>
            <w:szCs w:val="23"/>
            <w:u w:val="single"/>
            <w:lang w:eastAsia="ru-RU"/>
          </w:rPr>
          <w:t>перечнем</w:t>
        </w:r>
      </w:hyperlink>
      <w:r w:rsidRPr="00D03E32">
        <w:rPr>
          <w:rFonts w:ascii="Times New Roman" w:eastAsia="Times New Roman" w:hAnsi="Times New Roman" w:cs="Times New Roman"/>
          <w:color w:val="22272F"/>
          <w:sz w:val="23"/>
          <w:szCs w:val="23"/>
          <w:lang w:eastAsia="ru-RU"/>
        </w:rPr>
        <w:t>, утвержденным </w:t>
      </w:r>
      <w:r w:rsidRPr="00D03E32">
        <w:rPr>
          <w:rFonts w:ascii="Times New Roman" w:eastAsia="Times New Roman" w:hAnsi="Times New Roman" w:cs="Times New Roman"/>
          <w:color w:val="22272F"/>
          <w:sz w:val="23"/>
          <w:szCs w:val="23"/>
          <w:shd w:val="clear" w:color="auto" w:fill="FFFABB"/>
          <w:lang w:eastAsia="ru-RU"/>
        </w:rPr>
        <w:t>Министерством</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1" w:anchor="/document/72767874/entry/1000" w:history="1">
        <w:r w:rsidRPr="00D03E32">
          <w:rPr>
            <w:rFonts w:ascii="Times New Roman" w:eastAsia="Times New Roman" w:hAnsi="Times New Roman" w:cs="Times New Roman"/>
            <w:color w:val="3272C0"/>
            <w:sz w:val="23"/>
            <w:szCs w:val="23"/>
            <w:u w:val="single"/>
            <w:lang w:eastAsia="ru-RU"/>
          </w:rPr>
          <w:t>Порядок</w:t>
        </w:r>
      </w:hyperlink>
      <w:r w:rsidRPr="00D03E32">
        <w:rPr>
          <w:rFonts w:ascii="Times New Roman" w:eastAsia="Times New Roman" w:hAnsi="Times New Roman" w:cs="Times New Roman"/>
          <w:color w:val="22272F"/>
          <w:sz w:val="23"/>
          <w:szCs w:val="23"/>
          <w:lang w:eastAsia="ru-RU"/>
        </w:rPr>
        <w:t>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w:t>
      </w:r>
      <w:r w:rsidRPr="00D03E32">
        <w:rPr>
          <w:rFonts w:ascii="Times New Roman" w:eastAsia="Times New Roman" w:hAnsi="Times New Roman" w:cs="Times New Roman"/>
          <w:color w:val="22272F"/>
          <w:sz w:val="23"/>
          <w:szCs w:val="23"/>
          <w:shd w:val="clear" w:color="auto" w:fill="FFFABB"/>
          <w:lang w:eastAsia="ru-RU"/>
        </w:rPr>
        <w:t>Министерством</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w:t>
      </w:r>
    </w:p>
    <w:p w:rsidR="00D03E32" w:rsidRPr="00D03E32" w:rsidRDefault="00D03E32" w:rsidP="00D03E3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03E32">
        <w:rPr>
          <w:rFonts w:ascii="Times New Roman" w:eastAsia="Times New Roman" w:hAnsi="Times New Roman" w:cs="Times New Roman"/>
          <w:color w:val="22272F"/>
          <w:sz w:val="32"/>
          <w:szCs w:val="32"/>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Гражданин имеет право на бесплатное получение медицинской помощи по видам, формам и условиям ее оказания в соответствии с </w:t>
      </w:r>
      <w:hyperlink r:id="rId32" w:anchor="/document/406065459/entry/1200" w:history="1">
        <w:r w:rsidRPr="00D03E32">
          <w:rPr>
            <w:rFonts w:ascii="Times New Roman" w:eastAsia="Times New Roman" w:hAnsi="Times New Roman" w:cs="Times New Roman"/>
            <w:color w:val="3272C0"/>
            <w:sz w:val="23"/>
            <w:szCs w:val="23"/>
            <w:u w:val="single"/>
            <w:lang w:eastAsia="ru-RU"/>
          </w:rPr>
          <w:t>разделом II</w:t>
        </w:r>
      </w:hyperlink>
      <w:r w:rsidRPr="00D03E32">
        <w:rPr>
          <w:rFonts w:ascii="Times New Roman" w:eastAsia="Times New Roman" w:hAnsi="Times New Roman" w:cs="Times New Roman"/>
          <w:color w:val="22272F"/>
          <w:sz w:val="23"/>
          <w:szCs w:val="23"/>
          <w:lang w:eastAsia="ru-RU"/>
        </w:rPr>
        <w:t> Программы при следующих заболеваниях и состояниях:</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инфекционные и паразитарные болезни;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новообразования;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болезни эндокринной системы;</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расстройства питания и нарушения обмена веществ;</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болезни нервной системы;</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болезни крови, кроветворных органов;</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отдельные нарушения, вовлекающие иммунный механизм;</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болезни глаза и его придаточного аппарата;</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болезни уха и сосцевидного отростка;</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болезни системы кровообращения;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болезни органов дыхания;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болезни органов пищеварения, в том числе болезни полости рта, слюнных желез и челюстей (за исключением зубного протезирования);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болезни мочеполовой системы;</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болезни кожи и подкожной клетчатки;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lastRenderedPageBreak/>
        <w:t>болезни костно-мышечной системы и соединительной ткани;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травмы, отравления и некоторые другие последствия воздействия внешних причин;</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врожденные аномалии (пороки развития);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деформации и хромосомные нарушения;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беременность, роды, послеродовой период и аборты;</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отдельные состояния, возникающие у детей в перинатальный период;</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психические расстройства и расстройства поведения;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симптомы, признаки и отклонения от нормы, не отнесенные к заболеваниям и состояниям.</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соответствии с законодательством Российской Федерации отдельные категории граждан имеют право:</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на обеспечение лекарственными препаратами в соответствии с </w:t>
      </w:r>
      <w:hyperlink r:id="rId33" w:anchor="/document/406065459/entry/1500" w:history="1">
        <w:r w:rsidRPr="00D03E32">
          <w:rPr>
            <w:rFonts w:ascii="Times New Roman" w:eastAsia="Times New Roman" w:hAnsi="Times New Roman" w:cs="Times New Roman"/>
            <w:color w:val="3272C0"/>
            <w:sz w:val="23"/>
            <w:szCs w:val="23"/>
            <w:u w:val="single"/>
            <w:lang w:eastAsia="ru-RU"/>
          </w:rPr>
          <w:t>разделом V</w:t>
        </w:r>
      </w:hyperlink>
      <w:r w:rsidRPr="00D03E32">
        <w:rPr>
          <w:rFonts w:ascii="Times New Roman" w:eastAsia="Times New Roman" w:hAnsi="Times New Roman" w:cs="Times New Roman"/>
          <w:color w:val="22272F"/>
          <w:sz w:val="23"/>
          <w:szCs w:val="23"/>
          <w:lang w:eastAsia="ru-RU"/>
        </w:rPr>
        <w:t> Программы;</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xml:space="preserve">на </w:t>
      </w:r>
      <w:proofErr w:type="spellStart"/>
      <w:r w:rsidRPr="00D03E32">
        <w:rPr>
          <w:rFonts w:ascii="Times New Roman" w:eastAsia="Times New Roman" w:hAnsi="Times New Roman" w:cs="Times New Roman"/>
          <w:color w:val="22272F"/>
          <w:sz w:val="23"/>
          <w:szCs w:val="23"/>
          <w:lang w:eastAsia="ru-RU"/>
        </w:rPr>
        <w:t>пренатальную</w:t>
      </w:r>
      <w:proofErr w:type="spellEnd"/>
      <w:r w:rsidRPr="00D03E32">
        <w:rPr>
          <w:rFonts w:ascii="Times New Roman" w:eastAsia="Times New Roman" w:hAnsi="Times New Roman" w:cs="Times New Roman"/>
          <w:color w:val="22272F"/>
          <w:sz w:val="23"/>
          <w:szCs w:val="23"/>
          <w:lang w:eastAsia="ru-RU"/>
        </w:rPr>
        <w:t xml:space="preserve"> (дородовую) диагностику нарушений развития ребенка - беременные женщины;</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xml:space="preserve">на </w:t>
      </w:r>
      <w:proofErr w:type="spellStart"/>
      <w:r w:rsidRPr="00D03E32">
        <w:rPr>
          <w:rFonts w:ascii="Times New Roman" w:eastAsia="Times New Roman" w:hAnsi="Times New Roman" w:cs="Times New Roman"/>
          <w:color w:val="22272F"/>
          <w:sz w:val="23"/>
          <w:szCs w:val="23"/>
          <w:lang w:eastAsia="ru-RU"/>
        </w:rPr>
        <w:t>аудиологический</w:t>
      </w:r>
      <w:proofErr w:type="spellEnd"/>
      <w:r w:rsidRPr="00D03E32">
        <w:rPr>
          <w:rFonts w:ascii="Times New Roman" w:eastAsia="Times New Roman" w:hAnsi="Times New Roman" w:cs="Times New Roman"/>
          <w:color w:val="22272F"/>
          <w:sz w:val="23"/>
          <w:szCs w:val="23"/>
          <w:lang w:eastAsia="ru-RU"/>
        </w:rPr>
        <w:t xml:space="preserve"> скрининг - новорожденные дети и дети первого года жизни;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xml:space="preserve">на неонатальный скрининг (классическая </w:t>
      </w:r>
      <w:proofErr w:type="spellStart"/>
      <w:r w:rsidRPr="00D03E32">
        <w:rPr>
          <w:rFonts w:ascii="Times New Roman" w:eastAsia="Times New Roman" w:hAnsi="Times New Roman" w:cs="Times New Roman"/>
          <w:color w:val="22272F"/>
          <w:sz w:val="23"/>
          <w:szCs w:val="23"/>
          <w:lang w:eastAsia="ru-RU"/>
        </w:rPr>
        <w:t>фенилкетонурия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фенилкетонурия</w:t>
      </w:r>
      <w:proofErr w:type="spellEnd"/>
      <w:r w:rsidRPr="00D03E32">
        <w:rPr>
          <w:rFonts w:ascii="Times New Roman" w:eastAsia="Times New Roman" w:hAnsi="Times New Roman" w:cs="Times New Roman"/>
          <w:color w:val="22272F"/>
          <w:sz w:val="23"/>
          <w:szCs w:val="23"/>
          <w:lang w:eastAsia="ru-RU"/>
        </w:rPr>
        <w:t xml:space="preserve"> B; врожденный гипотиреоз с диффузным зобом; врожденный гипотиреоз без зоба; кистозный фиброз неуточненный (</w:t>
      </w:r>
      <w:proofErr w:type="spellStart"/>
      <w:r w:rsidRPr="00D03E32">
        <w:rPr>
          <w:rFonts w:ascii="Times New Roman" w:eastAsia="Times New Roman" w:hAnsi="Times New Roman" w:cs="Times New Roman"/>
          <w:color w:val="22272F"/>
          <w:sz w:val="23"/>
          <w:szCs w:val="23"/>
          <w:lang w:eastAsia="ru-RU"/>
        </w:rPr>
        <w:t>муковисцидоз</w:t>
      </w:r>
      <w:proofErr w:type="spellEnd"/>
      <w:r w:rsidRPr="00D03E32">
        <w:rPr>
          <w:rFonts w:ascii="Times New Roman" w:eastAsia="Times New Roman" w:hAnsi="Times New Roman" w:cs="Times New Roman"/>
          <w:color w:val="22272F"/>
          <w:sz w:val="23"/>
          <w:szCs w:val="23"/>
          <w:lang w:eastAsia="ru-RU"/>
        </w:rPr>
        <w:t>); нарушение обмена галактозы (</w:t>
      </w:r>
      <w:proofErr w:type="spellStart"/>
      <w:r w:rsidRPr="00D03E32">
        <w:rPr>
          <w:rFonts w:ascii="Times New Roman" w:eastAsia="Times New Roman" w:hAnsi="Times New Roman" w:cs="Times New Roman"/>
          <w:color w:val="22272F"/>
          <w:sz w:val="23"/>
          <w:szCs w:val="23"/>
          <w:lang w:eastAsia="ru-RU"/>
        </w:rPr>
        <w:t>галактоземия</w:t>
      </w:r>
      <w:proofErr w:type="spellEnd"/>
      <w:r w:rsidRPr="00D03E32">
        <w:rPr>
          <w:rFonts w:ascii="Times New Roman" w:eastAsia="Times New Roman" w:hAnsi="Times New Roman" w:cs="Times New Roman"/>
          <w:color w:val="22272F"/>
          <w:sz w:val="23"/>
          <w:szCs w:val="23"/>
          <w:lang w:eastAsia="ru-RU"/>
        </w:rP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xml:space="preserve">на расширенный неонатальный скрининг (недостаточность других уточненных витаминов группы B (дефицит </w:t>
      </w:r>
      <w:proofErr w:type="spellStart"/>
      <w:r w:rsidRPr="00D03E32">
        <w:rPr>
          <w:rFonts w:ascii="Times New Roman" w:eastAsia="Times New Roman" w:hAnsi="Times New Roman" w:cs="Times New Roman"/>
          <w:color w:val="22272F"/>
          <w:sz w:val="23"/>
          <w:szCs w:val="23"/>
          <w:lang w:eastAsia="ru-RU"/>
        </w:rPr>
        <w:t>биотинидазы</w:t>
      </w:r>
      <w:proofErr w:type="spellEnd"/>
      <w:r w:rsidRPr="00D03E32">
        <w:rPr>
          <w:rFonts w:ascii="Times New Roman" w:eastAsia="Times New Roman" w:hAnsi="Times New Roman" w:cs="Times New Roman"/>
          <w:color w:val="22272F"/>
          <w:sz w:val="23"/>
          <w:szCs w:val="23"/>
          <w:lang w:eastAsia="ru-RU"/>
        </w:rPr>
        <w:t xml:space="preserve"> (дефицит биотин-зависимой карбоксилазы; недостаточность </w:t>
      </w:r>
      <w:proofErr w:type="spellStart"/>
      <w:r w:rsidRPr="00D03E32">
        <w:rPr>
          <w:rFonts w:ascii="Times New Roman" w:eastAsia="Times New Roman" w:hAnsi="Times New Roman" w:cs="Times New Roman"/>
          <w:color w:val="22272F"/>
          <w:sz w:val="23"/>
          <w:szCs w:val="23"/>
          <w:lang w:eastAsia="ru-RU"/>
        </w:rPr>
        <w:t>синтетазы</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голокарбоксилаз</w:t>
      </w:r>
      <w:proofErr w:type="spellEnd"/>
      <w:r w:rsidRPr="00D03E32">
        <w:rPr>
          <w:rFonts w:ascii="Times New Roman" w:eastAsia="Times New Roman" w:hAnsi="Times New Roman" w:cs="Times New Roman"/>
          <w:color w:val="22272F"/>
          <w:sz w:val="23"/>
          <w:szCs w:val="23"/>
          <w:lang w:eastAsia="ru-RU"/>
        </w:rPr>
        <w:t xml:space="preserve"> (недостаточность биотина); другие виды </w:t>
      </w:r>
      <w:proofErr w:type="spellStart"/>
      <w:r w:rsidRPr="00D03E32">
        <w:rPr>
          <w:rFonts w:ascii="Times New Roman" w:eastAsia="Times New Roman" w:hAnsi="Times New Roman" w:cs="Times New Roman"/>
          <w:color w:val="22272F"/>
          <w:sz w:val="23"/>
          <w:szCs w:val="23"/>
          <w:lang w:eastAsia="ru-RU"/>
        </w:rPr>
        <w:t>гиперфенилаланинемии</w:t>
      </w:r>
      <w:proofErr w:type="spellEnd"/>
      <w:r w:rsidRPr="00D03E32">
        <w:rPr>
          <w:rFonts w:ascii="Times New Roman" w:eastAsia="Times New Roman" w:hAnsi="Times New Roman" w:cs="Times New Roman"/>
          <w:color w:val="22272F"/>
          <w:sz w:val="23"/>
          <w:szCs w:val="23"/>
          <w:lang w:eastAsia="ru-RU"/>
        </w:rPr>
        <w:t xml:space="preserve"> (дефицит синтеза </w:t>
      </w:r>
      <w:proofErr w:type="spellStart"/>
      <w:r w:rsidRPr="00D03E32">
        <w:rPr>
          <w:rFonts w:ascii="Times New Roman" w:eastAsia="Times New Roman" w:hAnsi="Times New Roman" w:cs="Times New Roman"/>
          <w:color w:val="22272F"/>
          <w:sz w:val="23"/>
          <w:szCs w:val="23"/>
          <w:lang w:eastAsia="ru-RU"/>
        </w:rPr>
        <w:t>биоптерина</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тетрагидробиоптерина</w:t>
      </w:r>
      <w:proofErr w:type="spellEnd"/>
      <w:r w:rsidRPr="00D03E32">
        <w:rPr>
          <w:rFonts w:ascii="Times New Roman" w:eastAsia="Times New Roman" w:hAnsi="Times New Roman" w:cs="Times New Roman"/>
          <w:color w:val="22272F"/>
          <w:sz w:val="23"/>
          <w:szCs w:val="23"/>
          <w:lang w:eastAsia="ru-RU"/>
        </w:rPr>
        <w:t xml:space="preserve">), дефицит реактивации </w:t>
      </w:r>
      <w:proofErr w:type="spellStart"/>
      <w:r w:rsidRPr="00D03E32">
        <w:rPr>
          <w:rFonts w:ascii="Times New Roman" w:eastAsia="Times New Roman" w:hAnsi="Times New Roman" w:cs="Times New Roman"/>
          <w:color w:val="22272F"/>
          <w:sz w:val="23"/>
          <w:szCs w:val="23"/>
          <w:lang w:eastAsia="ru-RU"/>
        </w:rPr>
        <w:t>биоптерина</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тетрагидробиоптерина</w:t>
      </w:r>
      <w:proofErr w:type="spellEnd"/>
      <w:r w:rsidRPr="00D03E32">
        <w:rPr>
          <w:rFonts w:ascii="Times New Roman" w:eastAsia="Times New Roman" w:hAnsi="Times New Roman" w:cs="Times New Roman"/>
          <w:color w:val="22272F"/>
          <w:sz w:val="23"/>
          <w:szCs w:val="23"/>
          <w:lang w:eastAsia="ru-RU"/>
        </w:rPr>
        <w:t>); нарушения обмена тирозина (</w:t>
      </w:r>
      <w:proofErr w:type="spellStart"/>
      <w:r w:rsidRPr="00D03E32">
        <w:rPr>
          <w:rFonts w:ascii="Times New Roman" w:eastAsia="Times New Roman" w:hAnsi="Times New Roman" w:cs="Times New Roman"/>
          <w:color w:val="22272F"/>
          <w:sz w:val="23"/>
          <w:szCs w:val="23"/>
          <w:lang w:eastAsia="ru-RU"/>
        </w:rPr>
        <w:t>тирозинемия</w:t>
      </w:r>
      <w:proofErr w:type="spellEnd"/>
      <w:r w:rsidRPr="00D03E32">
        <w:rPr>
          <w:rFonts w:ascii="Times New Roman" w:eastAsia="Times New Roman" w:hAnsi="Times New Roman" w:cs="Times New Roman"/>
          <w:color w:val="22272F"/>
          <w:sz w:val="23"/>
          <w:szCs w:val="23"/>
          <w:lang w:eastAsia="ru-RU"/>
        </w:rP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rsidRPr="00D03E32">
        <w:rPr>
          <w:rFonts w:ascii="Times New Roman" w:eastAsia="Times New Roman" w:hAnsi="Times New Roman" w:cs="Times New Roman"/>
          <w:color w:val="22272F"/>
          <w:sz w:val="23"/>
          <w:szCs w:val="23"/>
          <w:lang w:eastAsia="ru-RU"/>
        </w:rPr>
        <w:t>пропионовая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ацидемия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метилмалоновая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метилмалонил</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KoA-мутазы</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ацидемия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метилмалоновая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метилмалоновая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ацидемия</w:t>
      </w:r>
      <w:proofErr w:type="spellEnd"/>
      <w:r w:rsidRPr="00D03E32">
        <w:rPr>
          <w:rFonts w:ascii="Times New Roman" w:eastAsia="Times New Roman" w:hAnsi="Times New Roman" w:cs="Times New Roman"/>
          <w:color w:val="22272F"/>
          <w:sz w:val="23"/>
          <w:szCs w:val="23"/>
          <w:lang w:eastAsia="ru-RU"/>
        </w:rPr>
        <w:t xml:space="preserve"> (недостаточность кобаламина A); </w:t>
      </w:r>
      <w:proofErr w:type="spellStart"/>
      <w:r w:rsidRPr="00D03E32">
        <w:rPr>
          <w:rFonts w:ascii="Times New Roman" w:eastAsia="Times New Roman" w:hAnsi="Times New Roman" w:cs="Times New Roman"/>
          <w:color w:val="22272F"/>
          <w:sz w:val="23"/>
          <w:szCs w:val="23"/>
          <w:lang w:eastAsia="ru-RU"/>
        </w:rPr>
        <w:t>метилмалоновая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ацидемия</w:t>
      </w:r>
      <w:proofErr w:type="spellEnd"/>
      <w:r w:rsidRPr="00D03E32">
        <w:rPr>
          <w:rFonts w:ascii="Times New Roman" w:eastAsia="Times New Roman" w:hAnsi="Times New Roman" w:cs="Times New Roman"/>
          <w:color w:val="22272F"/>
          <w:sz w:val="23"/>
          <w:szCs w:val="23"/>
          <w:lang w:eastAsia="ru-RU"/>
        </w:rPr>
        <w:t xml:space="preserve"> (недостаточность кобаламина B); </w:t>
      </w:r>
      <w:proofErr w:type="spellStart"/>
      <w:r w:rsidRPr="00D03E32">
        <w:rPr>
          <w:rFonts w:ascii="Times New Roman" w:eastAsia="Times New Roman" w:hAnsi="Times New Roman" w:cs="Times New Roman"/>
          <w:color w:val="22272F"/>
          <w:sz w:val="23"/>
          <w:szCs w:val="23"/>
          <w:lang w:eastAsia="ru-RU"/>
        </w:rPr>
        <w:t>метилмалоновая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ацидемия</w:t>
      </w:r>
      <w:proofErr w:type="spellEnd"/>
      <w:r w:rsidRPr="00D03E32">
        <w:rPr>
          <w:rFonts w:ascii="Times New Roman" w:eastAsia="Times New Roman" w:hAnsi="Times New Roman" w:cs="Times New Roman"/>
          <w:color w:val="22272F"/>
          <w:sz w:val="23"/>
          <w:szCs w:val="23"/>
          <w:lang w:eastAsia="ru-RU"/>
        </w:rPr>
        <w:t xml:space="preserve"> (дефицит </w:t>
      </w:r>
      <w:proofErr w:type="spellStart"/>
      <w:r w:rsidRPr="00D03E32">
        <w:rPr>
          <w:rFonts w:ascii="Times New Roman" w:eastAsia="Times New Roman" w:hAnsi="Times New Roman" w:cs="Times New Roman"/>
          <w:color w:val="22272F"/>
          <w:sz w:val="23"/>
          <w:szCs w:val="23"/>
          <w:lang w:eastAsia="ru-RU"/>
        </w:rPr>
        <w:t>метилмалонил</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KoA-эпимеразы</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lastRenderedPageBreak/>
        <w:t>метилмалоновая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ацидемия</w:t>
      </w:r>
      <w:proofErr w:type="spellEnd"/>
      <w:r w:rsidRPr="00D03E32">
        <w:rPr>
          <w:rFonts w:ascii="Times New Roman" w:eastAsia="Times New Roman" w:hAnsi="Times New Roman" w:cs="Times New Roman"/>
          <w:color w:val="22272F"/>
          <w:sz w:val="23"/>
          <w:szCs w:val="23"/>
          <w:lang w:eastAsia="ru-RU"/>
        </w:rPr>
        <w:t xml:space="preserve"> (недостаточность кобаламина D); </w:t>
      </w:r>
      <w:proofErr w:type="spellStart"/>
      <w:r w:rsidRPr="00D03E32">
        <w:rPr>
          <w:rFonts w:ascii="Times New Roman" w:eastAsia="Times New Roman" w:hAnsi="Times New Roman" w:cs="Times New Roman"/>
          <w:color w:val="22272F"/>
          <w:sz w:val="23"/>
          <w:szCs w:val="23"/>
          <w:lang w:eastAsia="ru-RU"/>
        </w:rPr>
        <w:t>метилмалоновая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ацидемия</w:t>
      </w:r>
      <w:proofErr w:type="spellEnd"/>
      <w:r w:rsidRPr="00D03E32">
        <w:rPr>
          <w:rFonts w:ascii="Times New Roman" w:eastAsia="Times New Roman" w:hAnsi="Times New Roman" w:cs="Times New Roman"/>
          <w:color w:val="22272F"/>
          <w:sz w:val="23"/>
          <w:szCs w:val="23"/>
          <w:lang w:eastAsia="ru-RU"/>
        </w:rPr>
        <w:t xml:space="preserve"> (недостаточность кобаламина C); изовалериановая </w:t>
      </w:r>
      <w:proofErr w:type="spellStart"/>
      <w:r w:rsidRPr="00D03E32">
        <w:rPr>
          <w:rFonts w:ascii="Times New Roman" w:eastAsia="Times New Roman" w:hAnsi="Times New Roman" w:cs="Times New Roman"/>
          <w:color w:val="22272F"/>
          <w:sz w:val="23"/>
          <w:szCs w:val="23"/>
          <w:lang w:eastAsia="ru-RU"/>
        </w:rPr>
        <w:t>ацидемия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ацидемия</w:t>
      </w:r>
      <w:proofErr w:type="spellEnd"/>
      <w:r w:rsidRPr="00D03E32">
        <w:rPr>
          <w:rFonts w:ascii="Times New Roman" w:eastAsia="Times New Roman" w:hAnsi="Times New Roman" w:cs="Times New Roman"/>
          <w:color w:val="22272F"/>
          <w:sz w:val="23"/>
          <w:szCs w:val="23"/>
          <w:lang w:eastAsia="ru-RU"/>
        </w:rPr>
        <w:t xml:space="preserve"> изовалериановая); 3-гидрокси-3-метилглутаровая недостаточность; бета-</w:t>
      </w:r>
      <w:proofErr w:type="spellStart"/>
      <w:r w:rsidRPr="00D03E32">
        <w:rPr>
          <w:rFonts w:ascii="Times New Roman" w:eastAsia="Times New Roman" w:hAnsi="Times New Roman" w:cs="Times New Roman"/>
          <w:color w:val="22272F"/>
          <w:sz w:val="23"/>
          <w:szCs w:val="23"/>
          <w:lang w:eastAsia="ru-RU"/>
        </w:rPr>
        <w:t>кетотиолазная</w:t>
      </w:r>
      <w:proofErr w:type="spellEnd"/>
      <w:r w:rsidRPr="00D03E32">
        <w:rPr>
          <w:rFonts w:ascii="Times New Roman" w:eastAsia="Times New Roman" w:hAnsi="Times New Roman" w:cs="Times New Roman"/>
          <w:color w:val="22272F"/>
          <w:sz w:val="23"/>
          <w:szCs w:val="23"/>
          <w:lang w:eastAsia="ru-RU"/>
        </w:rPr>
        <w:t xml:space="preserve"> недостаточность; нарушения обмена жирных кислот (первичная </w:t>
      </w:r>
      <w:proofErr w:type="spellStart"/>
      <w:r w:rsidRPr="00D03E32">
        <w:rPr>
          <w:rFonts w:ascii="Times New Roman" w:eastAsia="Times New Roman" w:hAnsi="Times New Roman" w:cs="Times New Roman"/>
          <w:color w:val="22272F"/>
          <w:sz w:val="23"/>
          <w:szCs w:val="23"/>
          <w:lang w:eastAsia="ru-RU"/>
        </w:rPr>
        <w:t>карнитиновая</w:t>
      </w:r>
      <w:proofErr w:type="spellEnd"/>
      <w:r w:rsidRPr="00D03E32">
        <w:rPr>
          <w:rFonts w:ascii="Times New Roman" w:eastAsia="Times New Roman" w:hAnsi="Times New Roman" w:cs="Times New Roman"/>
          <w:color w:val="22272F"/>
          <w:sz w:val="23"/>
          <w:szCs w:val="23"/>
          <w:lang w:eastAsia="ru-RU"/>
        </w:rPr>
        <w:t xml:space="preserve"> недостаточность; </w:t>
      </w:r>
      <w:proofErr w:type="spellStart"/>
      <w:r w:rsidRPr="00D03E32">
        <w:rPr>
          <w:rFonts w:ascii="Times New Roman" w:eastAsia="Times New Roman" w:hAnsi="Times New Roman" w:cs="Times New Roman"/>
          <w:color w:val="22272F"/>
          <w:sz w:val="23"/>
          <w:szCs w:val="23"/>
          <w:lang w:eastAsia="ru-RU"/>
        </w:rPr>
        <w:t>среднецепочечная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ацил-KoA</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дегидрогеназная</w:t>
      </w:r>
      <w:proofErr w:type="spellEnd"/>
      <w:r w:rsidRPr="00D03E32">
        <w:rPr>
          <w:rFonts w:ascii="Times New Roman" w:eastAsia="Times New Roman" w:hAnsi="Times New Roman" w:cs="Times New Roman"/>
          <w:color w:val="22272F"/>
          <w:sz w:val="23"/>
          <w:szCs w:val="23"/>
          <w:lang w:eastAsia="ru-RU"/>
        </w:rPr>
        <w:t xml:space="preserve"> недостаточность; длинноцепочечная ацетил-</w:t>
      </w:r>
      <w:proofErr w:type="spellStart"/>
      <w:r w:rsidRPr="00D03E32">
        <w:rPr>
          <w:rFonts w:ascii="Times New Roman" w:eastAsia="Times New Roman" w:hAnsi="Times New Roman" w:cs="Times New Roman"/>
          <w:color w:val="22272F"/>
          <w:sz w:val="23"/>
          <w:szCs w:val="23"/>
          <w:lang w:eastAsia="ru-RU"/>
        </w:rPr>
        <w:t>KoA</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дегидрогеназная</w:t>
      </w:r>
      <w:proofErr w:type="spellEnd"/>
      <w:r w:rsidRPr="00D03E32">
        <w:rPr>
          <w:rFonts w:ascii="Times New Roman" w:eastAsia="Times New Roman" w:hAnsi="Times New Roman" w:cs="Times New Roman"/>
          <w:color w:val="22272F"/>
          <w:sz w:val="23"/>
          <w:szCs w:val="23"/>
          <w:lang w:eastAsia="ru-RU"/>
        </w:rPr>
        <w:t xml:space="preserve"> недостаточность (дефицит очень длинной цепи </w:t>
      </w:r>
      <w:proofErr w:type="spellStart"/>
      <w:r w:rsidRPr="00D03E32">
        <w:rPr>
          <w:rFonts w:ascii="Times New Roman" w:eastAsia="Times New Roman" w:hAnsi="Times New Roman" w:cs="Times New Roman"/>
          <w:color w:val="22272F"/>
          <w:sz w:val="23"/>
          <w:szCs w:val="23"/>
          <w:lang w:eastAsia="ru-RU"/>
        </w:rPr>
        <w:t>ацил-KoA-дегидрогеназы</w:t>
      </w:r>
      <w:proofErr w:type="spellEnd"/>
      <w:r w:rsidRPr="00D03E32">
        <w:rPr>
          <w:rFonts w:ascii="Times New Roman" w:eastAsia="Times New Roman" w:hAnsi="Times New Roman" w:cs="Times New Roman"/>
          <w:color w:val="22272F"/>
          <w:sz w:val="23"/>
          <w:szCs w:val="23"/>
          <w:lang w:eastAsia="ru-RU"/>
        </w:rPr>
        <w:t xml:space="preserve"> (VLCAD); очень длинноцепочечная ацетил-</w:t>
      </w:r>
      <w:proofErr w:type="spellStart"/>
      <w:r w:rsidRPr="00D03E32">
        <w:rPr>
          <w:rFonts w:ascii="Times New Roman" w:eastAsia="Times New Roman" w:hAnsi="Times New Roman" w:cs="Times New Roman"/>
          <w:color w:val="22272F"/>
          <w:sz w:val="23"/>
          <w:szCs w:val="23"/>
          <w:lang w:eastAsia="ru-RU"/>
        </w:rPr>
        <w:t>KoA</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дегидрогеназная</w:t>
      </w:r>
      <w:proofErr w:type="spellEnd"/>
      <w:r w:rsidRPr="00D03E32">
        <w:rPr>
          <w:rFonts w:ascii="Times New Roman" w:eastAsia="Times New Roman" w:hAnsi="Times New Roman" w:cs="Times New Roman"/>
          <w:color w:val="22272F"/>
          <w:sz w:val="23"/>
          <w:szCs w:val="23"/>
          <w:lang w:eastAsia="ru-RU"/>
        </w:rPr>
        <w:t xml:space="preserve"> недостаточность (дефицит очень длинной цепи </w:t>
      </w:r>
      <w:proofErr w:type="spellStart"/>
      <w:r w:rsidRPr="00D03E32">
        <w:rPr>
          <w:rFonts w:ascii="Times New Roman" w:eastAsia="Times New Roman" w:hAnsi="Times New Roman" w:cs="Times New Roman"/>
          <w:color w:val="22272F"/>
          <w:sz w:val="23"/>
          <w:szCs w:val="23"/>
          <w:lang w:eastAsia="ru-RU"/>
        </w:rPr>
        <w:t>ацил-KoA-дегидрогеназы</w:t>
      </w:r>
      <w:proofErr w:type="spellEnd"/>
      <w:r w:rsidRPr="00D03E32">
        <w:rPr>
          <w:rFonts w:ascii="Times New Roman" w:eastAsia="Times New Roman" w:hAnsi="Times New Roman" w:cs="Times New Roman"/>
          <w:color w:val="22272F"/>
          <w:sz w:val="23"/>
          <w:szCs w:val="23"/>
          <w:lang w:eastAsia="ru-RU"/>
        </w:rPr>
        <w:t xml:space="preserve"> (VLCAD); недостаточность </w:t>
      </w:r>
      <w:proofErr w:type="spellStart"/>
      <w:r w:rsidRPr="00D03E32">
        <w:rPr>
          <w:rFonts w:ascii="Times New Roman" w:eastAsia="Times New Roman" w:hAnsi="Times New Roman" w:cs="Times New Roman"/>
          <w:color w:val="22272F"/>
          <w:sz w:val="23"/>
          <w:szCs w:val="23"/>
          <w:lang w:eastAsia="ru-RU"/>
        </w:rPr>
        <w:t>митохондриального</w:t>
      </w:r>
      <w:proofErr w:type="spellEnd"/>
      <w:r w:rsidRPr="00D03E32">
        <w:rPr>
          <w:rFonts w:ascii="Times New Roman" w:eastAsia="Times New Roman" w:hAnsi="Times New Roman" w:cs="Times New Roman"/>
          <w:color w:val="22272F"/>
          <w:sz w:val="23"/>
          <w:szCs w:val="23"/>
          <w:lang w:eastAsia="ru-RU"/>
        </w:rPr>
        <w:t xml:space="preserve"> трифункционального белка; недостаточность </w:t>
      </w:r>
      <w:proofErr w:type="spellStart"/>
      <w:r w:rsidRPr="00D03E32">
        <w:rPr>
          <w:rFonts w:ascii="Times New Roman" w:eastAsia="Times New Roman" w:hAnsi="Times New Roman" w:cs="Times New Roman"/>
          <w:color w:val="22272F"/>
          <w:sz w:val="23"/>
          <w:szCs w:val="23"/>
          <w:lang w:eastAsia="ru-RU"/>
        </w:rPr>
        <w:t>карнитинпальмитоилтрансферазы</w:t>
      </w:r>
      <w:proofErr w:type="spellEnd"/>
      <w:r w:rsidRPr="00D03E32">
        <w:rPr>
          <w:rFonts w:ascii="Times New Roman" w:eastAsia="Times New Roman" w:hAnsi="Times New Roman" w:cs="Times New Roman"/>
          <w:color w:val="22272F"/>
          <w:sz w:val="23"/>
          <w:szCs w:val="23"/>
          <w:lang w:eastAsia="ru-RU"/>
        </w:rPr>
        <w:t xml:space="preserve">, тип I; недостаточность карнитин </w:t>
      </w:r>
      <w:proofErr w:type="spellStart"/>
      <w:r w:rsidRPr="00D03E32">
        <w:rPr>
          <w:rFonts w:ascii="Times New Roman" w:eastAsia="Times New Roman" w:hAnsi="Times New Roman" w:cs="Times New Roman"/>
          <w:color w:val="22272F"/>
          <w:sz w:val="23"/>
          <w:szCs w:val="23"/>
          <w:lang w:eastAsia="ru-RU"/>
        </w:rPr>
        <w:t>пальмитоилтрансферазы</w:t>
      </w:r>
      <w:proofErr w:type="spellEnd"/>
      <w:r w:rsidRPr="00D03E32">
        <w:rPr>
          <w:rFonts w:ascii="Times New Roman" w:eastAsia="Times New Roman" w:hAnsi="Times New Roman" w:cs="Times New Roman"/>
          <w:color w:val="22272F"/>
          <w:sz w:val="23"/>
          <w:szCs w:val="23"/>
          <w:lang w:eastAsia="ru-RU"/>
        </w:rPr>
        <w:t>, тип II; недостаточность карнитин/</w:t>
      </w:r>
      <w:proofErr w:type="spellStart"/>
      <w:r w:rsidRPr="00D03E32">
        <w:rPr>
          <w:rFonts w:ascii="Times New Roman" w:eastAsia="Times New Roman" w:hAnsi="Times New Roman" w:cs="Times New Roman"/>
          <w:color w:val="22272F"/>
          <w:sz w:val="23"/>
          <w:szCs w:val="23"/>
          <w:lang w:eastAsia="ru-RU"/>
        </w:rPr>
        <w:t>ацилкарнитинтранслоказы</w:t>
      </w:r>
      <w:proofErr w:type="spellEnd"/>
      <w:r w:rsidRPr="00D03E32">
        <w:rPr>
          <w:rFonts w:ascii="Times New Roman" w:eastAsia="Times New Roman" w:hAnsi="Times New Roman" w:cs="Times New Roman"/>
          <w:color w:val="22272F"/>
          <w:sz w:val="23"/>
          <w:szCs w:val="23"/>
          <w:lang w:eastAsia="ru-RU"/>
        </w:rPr>
        <w:t>; нарушения обмена серосодержащих аминокислот (</w:t>
      </w:r>
      <w:proofErr w:type="spellStart"/>
      <w:r w:rsidRPr="00D03E32">
        <w:rPr>
          <w:rFonts w:ascii="Times New Roman" w:eastAsia="Times New Roman" w:hAnsi="Times New Roman" w:cs="Times New Roman"/>
          <w:color w:val="22272F"/>
          <w:sz w:val="23"/>
          <w:szCs w:val="23"/>
          <w:lang w:eastAsia="ru-RU"/>
        </w:rPr>
        <w:t>гомоцистинурия</w:t>
      </w:r>
      <w:proofErr w:type="spellEnd"/>
      <w:r w:rsidRPr="00D03E32">
        <w:rPr>
          <w:rFonts w:ascii="Times New Roman" w:eastAsia="Times New Roman" w:hAnsi="Times New Roman" w:cs="Times New Roman"/>
          <w:color w:val="22272F"/>
          <w:sz w:val="23"/>
          <w:szCs w:val="23"/>
          <w:lang w:eastAsia="ru-RU"/>
        </w:rPr>
        <w:t>); нарушения обмена цикла мочевины (</w:t>
      </w:r>
      <w:proofErr w:type="spellStart"/>
      <w:r w:rsidRPr="00D03E32">
        <w:rPr>
          <w:rFonts w:ascii="Times New Roman" w:eastAsia="Times New Roman" w:hAnsi="Times New Roman" w:cs="Times New Roman"/>
          <w:color w:val="22272F"/>
          <w:sz w:val="23"/>
          <w:szCs w:val="23"/>
          <w:lang w:eastAsia="ru-RU"/>
        </w:rPr>
        <w:t>цитруллинемия</w:t>
      </w:r>
      <w:proofErr w:type="spellEnd"/>
      <w:r w:rsidRPr="00D03E32">
        <w:rPr>
          <w:rFonts w:ascii="Times New Roman" w:eastAsia="Times New Roman" w:hAnsi="Times New Roman" w:cs="Times New Roman"/>
          <w:color w:val="22272F"/>
          <w:sz w:val="23"/>
          <w:szCs w:val="23"/>
          <w:lang w:eastAsia="ru-RU"/>
        </w:rPr>
        <w:t xml:space="preserve">, тип I; </w:t>
      </w:r>
      <w:proofErr w:type="spellStart"/>
      <w:r w:rsidRPr="00D03E32">
        <w:rPr>
          <w:rFonts w:ascii="Times New Roman" w:eastAsia="Times New Roman" w:hAnsi="Times New Roman" w:cs="Times New Roman"/>
          <w:color w:val="22272F"/>
          <w:sz w:val="23"/>
          <w:szCs w:val="23"/>
          <w:lang w:eastAsia="ru-RU"/>
        </w:rPr>
        <w:t>аргиназная</w:t>
      </w:r>
      <w:proofErr w:type="spellEnd"/>
      <w:r w:rsidRPr="00D03E32">
        <w:rPr>
          <w:rFonts w:ascii="Times New Roman" w:eastAsia="Times New Roman" w:hAnsi="Times New Roman" w:cs="Times New Roman"/>
          <w:color w:val="22272F"/>
          <w:sz w:val="23"/>
          <w:szCs w:val="23"/>
          <w:lang w:eastAsia="ru-RU"/>
        </w:rPr>
        <w:t xml:space="preserve"> недостаточность); нарушения обмена лизина и </w:t>
      </w:r>
      <w:proofErr w:type="spellStart"/>
      <w:r w:rsidRPr="00D03E32">
        <w:rPr>
          <w:rFonts w:ascii="Times New Roman" w:eastAsia="Times New Roman" w:hAnsi="Times New Roman" w:cs="Times New Roman"/>
          <w:color w:val="22272F"/>
          <w:sz w:val="23"/>
          <w:szCs w:val="23"/>
          <w:lang w:eastAsia="ru-RU"/>
        </w:rPr>
        <w:t>гидроксилизина</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глутаровая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ацидемия</w:t>
      </w:r>
      <w:proofErr w:type="spellEnd"/>
      <w:r w:rsidRPr="00D03E32">
        <w:rPr>
          <w:rFonts w:ascii="Times New Roman" w:eastAsia="Times New Roman" w:hAnsi="Times New Roman" w:cs="Times New Roman"/>
          <w:color w:val="22272F"/>
          <w:sz w:val="23"/>
          <w:szCs w:val="23"/>
          <w:lang w:eastAsia="ru-RU"/>
        </w:rPr>
        <w:t xml:space="preserve">, тип I; </w:t>
      </w:r>
      <w:proofErr w:type="spellStart"/>
      <w:r w:rsidRPr="00D03E32">
        <w:rPr>
          <w:rFonts w:ascii="Times New Roman" w:eastAsia="Times New Roman" w:hAnsi="Times New Roman" w:cs="Times New Roman"/>
          <w:color w:val="22272F"/>
          <w:sz w:val="23"/>
          <w:szCs w:val="23"/>
          <w:lang w:eastAsia="ru-RU"/>
        </w:rPr>
        <w:t>глутаровая</w:t>
      </w:r>
      <w:proofErr w:type="spellEnd"/>
      <w:r w:rsidRPr="00D03E32">
        <w:rPr>
          <w:rFonts w:ascii="Times New Roman" w:eastAsia="Times New Roman" w:hAnsi="Times New Roman" w:cs="Times New Roman"/>
          <w:color w:val="22272F"/>
          <w:sz w:val="23"/>
          <w:szCs w:val="23"/>
          <w:lang w:eastAsia="ru-RU"/>
        </w:rPr>
        <w:t xml:space="preserve"> </w:t>
      </w:r>
      <w:proofErr w:type="spellStart"/>
      <w:r w:rsidRPr="00D03E32">
        <w:rPr>
          <w:rFonts w:ascii="Times New Roman" w:eastAsia="Times New Roman" w:hAnsi="Times New Roman" w:cs="Times New Roman"/>
          <w:color w:val="22272F"/>
          <w:sz w:val="23"/>
          <w:szCs w:val="23"/>
          <w:lang w:eastAsia="ru-RU"/>
        </w:rPr>
        <w:t>ацидемия</w:t>
      </w:r>
      <w:proofErr w:type="spellEnd"/>
      <w:r w:rsidRPr="00D03E32">
        <w:rPr>
          <w:rFonts w:ascii="Times New Roman" w:eastAsia="Times New Roman" w:hAnsi="Times New Roman" w:cs="Times New Roman"/>
          <w:color w:val="22272F"/>
          <w:sz w:val="23"/>
          <w:szCs w:val="23"/>
          <w:lang w:eastAsia="ru-RU"/>
        </w:rPr>
        <w:t>, тип II (рибофлавин - чувствительная форма); детская спинальная мышечная атрофия, I тип (</w:t>
      </w:r>
      <w:proofErr w:type="spellStart"/>
      <w:r w:rsidRPr="00D03E32">
        <w:rPr>
          <w:rFonts w:ascii="Times New Roman" w:eastAsia="Times New Roman" w:hAnsi="Times New Roman" w:cs="Times New Roman"/>
          <w:color w:val="22272F"/>
          <w:sz w:val="23"/>
          <w:szCs w:val="23"/>
          <w:lang w:eastAsia="ru-RU"/>
        </w:rPr>
        <w:t>Вердинга-Гоффмана</w:t>
      </w:r>
      <w:proofErr w:type="spellEnd"/>
      <w:r w:rsidRPr="00D03E32">
        <w:rPr>
          <w:rFonts w:ascii="Times New Roman" w:eastAsia="Times New Roman" w:hAnsi="Times New Roman" w:cs="Times New Roman"/>
          <w:color w:val="22272F"/>
          <w:sz w:val="23"/>
          <w:szCs w:val="23"/>
          <w:lang w:eastAsia="ru-RU"/>
        </w:rPr>
        <w:t>); другие наследственные спинальные мышечные атрофии; первичные иммунодефициты) - новорожденные, родившиеся живыми.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D03E32">
        <w:rPr>
          <w:rFonts w:ascii="Times New Roman" w:eastAsia="Times New Roman" w:hAnsi="Times New Roman" w:cs="Times New Roman"/>
          <w:color w:val="22272F"/>
          <w:sz w:val="23"/>
          <w:szCs w:val="23"/>
          <w:lang w:eastAsia="ru-RU"/>
        </w:rPr>
        <w:t>жизнеугрожающими</w:t>
      </w:r>
      <w:proofErr w:type="spellEnd"/>
      <w:r w:rsidRPr="00D03E32">
        <w:rPr>
          <w:rFonts w:ascii="Times New Roman" w:eastAsia="Times New Roman" w:hAnsi="Times New Roman" w:cs="Times New Roman"/>
          <w:color w:val="22272F"/>
          <w:sz w:val="23"/>
          <w:szCs w:val="23"/>
          <w:lang w:eastAsia="ru-RU"/>
        </w:rPr>
        <w:t xml:space="preserve"> и хроническими заболеваниями, в том числе прогрессирующими редкими (</w:t>
      </w:r>
      <w:proofErr w:type="spellStart"/>
      <w:r w:rsidRPr="00D03E32">
        <w:rPr>
          <w:rFonts w:ascii="Times New Roman" w:eastAsia="Times New Roman" w:hAnsi="Times New Roman" w:cs="Times New Roman"/>
          <w:color w:val="22272F"/>
          <w:sz w:val="23"/>
          <w:szCs w:val="23"/>
          <w:lang w:eastAsia="ru-RU"/>
        </w:rPr>
        <w:t>орфанными</w:t>
      </w:r>
      <w:proofErr w:type="spellEnd"/>
      <w:r w:rsidRPr="00D03E32">
        <w:rPr>
          <w:rFonts w:ascii="Times New Roman" w:eastAsia="Times New Roman" w:hAnsi="Times New Roman" w:cs="Times New Roman"/>
          <w:color w:val="22272F"/>
          <w:sz w:val="23"/>
          <w:szCs w:val="23"/>
          <w:lang w:eastAsia="ru-RU"/>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34" w:anchor="/document/12144151/entry/1000" w:history="1">
        <w:r w:rsidRPr="00D03E32">
          <w:rPr>
            <w:rFonts w:ascii="Times New Roman" w:eastAsia="Times New Roman" w:hAnsi="Times New Roman" w:cs="Times New Roman"/>
            <w:color w:val="3272C0"/>
            <w:sz w:val="23"/>
            <w:szCs w:val="23"/>
            <w:u w:val="single"/>
            <w:lang w:eastAsia="ru-RU"/>
          </w:rPr>
          <w:t>федеральный перечень</w:t>
        </w:r>
      </w:hyperlink>
      <w:r w:rsidRPr="00D03E32">
        <w:rPr>
          <w:rFonts w:ascii="Times New Roman" w:eastAsia="Times New Roman" w:hAnsi="Times New Roman" w:cs="Times New Roman"/>
          <w:color w:val="22272F"/>
          <w:sz w:val="23"/>
          <w:szCs w:val="23"/>
          <w:lang w:eastAsia="ru-RU"/>
        </w:rPr>
        <w:t> реабилитационных мероприятий, технических средств реабилитации и услуг, предоставляемых инвалиду.</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w:t>
      </w:r>
      <w:r w:rsidRPr="00D03E32">
        <w:rPr>
          <w:rFonts w:ascii="Times New Roman" w:eastAsia="Times New Roman" w:hAnsi="Times New Roman" w:cs="Times New Roman"/>
          <w:color w:val="22272F"/>
          <w:sz w:val="23"/>
          <w:szCs w:val="23"/>
          <w:shd w:val="clear" w:color="auto" w:fill="FFFABB"/>
          <w:lang w:eastAsia="ru-RU"/>
        </w:rPr>
        <w:t>Министерством</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w:t>
      </w:r>
      <w:r w:rsidRPr="00D03E32">
        <w:rPr>
          <w:rFonts w:ascii="Times New Roman" w:eastAsia="Times New Roman" w:hAnsi="Times New Roman" w:cs="Times New Roman"/>
          <w:color w:val="22272F"/>
          <w:sz w:val="23"/>
          <w:szCs w:val="23"/>
          <w:shd w:val="clear" w:color="auto" w:fill="FFFABB"/>
          <w:lang w:eastAsia="ru-RU"/>
        </w:rPr>
        <w:t>Министерством</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w:t>
      </w:r>
    </w:p>
    <w:p w:rsidR="00D03E32" w:rsidRPr="00D03E32" w:rsidRDefault="00D03E32" w:rsidP="00D03E3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03E32">
        <w:rPr>
          <w:rFonts w:ascii="Times New Roman" w:eastAsia="Times New Roman" w:hAnsi="Times New Roman" w:cs="Times New Roman"/>
          <w:color w:val="22272F"/>
          <w:sz w:val="32"/>
          <w:szCs w:val="32"/>
          <w:lang w:eastAsia="ru-RU"/>
        </w:rPr>
        <w:t>IV. Базовая программа обязательного медицинского страхования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Базовая программа обязательного медицинского страхования является составной частью Программы.</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В рамках базовой программы обязательного медицинского страхования: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5" w:anchor="/document/406065459/entry/10000" w:history="1">
        <w:r w:rsidRPr="00D03E32">
          <w:rPr>
            <w:rFonts w:ascii="Times New Roman" w:eastAsia="Times New Roman" w:hAnsi="Times New Roman" w:cs="Times New Roman"/>
            <w:color w:val="3272C0"/>
            <w:sz w:val="23"/>
            <w:szCs w:val="23"/>
            <w:u w:val="single"/>
            <w:lang w:eastAsia="ru-RU"/>
          </w:rPr>
          <w:t>перечень</w:t>
        </w:r>
      </w:hyperlink>
      <w:r w:rsidRPr="00D03E32">
        <w:rPr>
          <w:rFonts w:ascii="Times New Roman" w:eastAsia="Times New Roman" w:hAnsi="Times New Roman" w:cs="Times New Roman"/>
          <w:color w:val="22272F"/>
          <w:sz w:val="23"/>
          <w:szCs w:val="23"/>
          <w:lang w:eastAsia="ru-RU"/>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36" w:anchor="/document/406065459/entry/1300" w:history="1">
        <w:r w:rsidRPr="00D03E32">
          <w:rPr>
            <w:rFonts w:ascii="Times New Roman" w:eastAsia="Times New Roman" w:hAnsi="Times New Roman" w:cs="Times New Roman"/>
            <w:color w:val="3272C0"/>
            <w:sz w:val="23"/>
            <w:szCs w:val="23"/>
            <w:u w:val="single"/>
            <w:lang w:eastAsia="ru-RU"/>
          </w:rPr>
          <w:t>разделе III</w:t>
        </w:r>
      </w:hyperlink>
      <w:r w:rsidRPr="00D03E32">
        <w:rPr>
          <w:rFonts w:ascii="Times New Roman" w:eastAsia="Times New Roman" w:hAnsi="Times New Roman" w:cs="Times New Roman"/>
          <w:color w:val="22272F"/>
          <w:sz w:val="23"/>
          <w:szCs w:val="23"/>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37" w:anchor="/document/406065459/entry/1300" w:history="1">
        <w:r w:rsidRPr="00D03E32">
          <w:rPr>
            <w:rFonts w:ascii="Times New Roman" w:eastAsia="Times New Roman" w:hAnsi="Times New Roman" w:cs="Times New Roman"/>
            <w:color w:val="3272C0"/>
            <w:sz w:val="23"/>
            <w:szCs w:val="23"/>
            <w:u w:val="single"/>
            <w:lang w:eastAsia="ru-RU"/>
          </w:rPr>
          <w:t>разделе III</w:t>
        </w:r>
      </w:hyperlink>
      <w:r w:rsidRPr="00D03E32">
        <w:rPr>
          <w:rFonts w:ascii="Times New Roman" w:eastAsia="Times New Roman" w:hAnsi="Times New Roman" w:cs="Times New Roman"/>
          <w:color w:val="22272F"/>
          <w:sz w:val="23"/>
          <w:szCs w:val="23"/>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w:t>
      </w:r>
      <w:r w:rsidRPr="00D03E32">
        <w:rPr>
          <w:rFonts w:ascii="Times New Roman" w:eastAsia="Times New Roman" w:hAnsi="Times New Roman" w:cs="Times New Roman"/>
          <w:color w:val="22272F"/>
          <w:sz w:val="23"/>
          <w:szCs w:val="23"/>
          <w:lang w:eastAsia="ru-RU"/>
        </w:rPr>
        <w:lastRenderedPageBreak/>
        <w:t xml:space="preserve">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rsidRPr="00D03E32">
        <w:rPr>
          <w:rFonts w:ascii="Times New Roman" w:eastAsia="Times New Roman" w:hAnsi="Times New Roman" w:cs="Times New Roman"/>
          <w:color w:val="22272F"/>
          <w:sz w:val="23"/>
          <w:szCs w:val="23"/>
          <w:lang w:eastAsia="ru-RU"/>
        </w:rPr>
        <w:t>аудиологическому</w:t>
      </w:r>
      <w:proofErr w:type="spellEnd"/>
      <w:r w:rsidRPr="00D03E32">
        <w:rPr>
          <w:rFonts w:ascii="Times New Roman" w:eastAsia="Times New Roman" w:hAnsi="Times New Roman" w:cs="Times New Roman"/>
          <w:color w:val="22272F"/>
          <w:sz w:val="23"/>
          <w:szCs w:val="23"/>
          <w:lang w:eastAsia="ru-RU"/>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xml:space="preserve">Граждане, переболевшие новой </w:t>
      </w:r>
      <w:proofErr w:type="spellStart"/>
      <w:r w:rsidRPr="00D03E32">
        <w:rPr>
          <w:rFonts w:ascii="Times New Roman" w:eastAsia="Times New Roman" w:hAnsi="Times New Roman" w:cs="Times New Roman"/>
          <w:color w:val="22272F"/>
          <w:sz w:val="23"/>
          <w:szCs w:val="23"/>
          <w:lang w:eastAsia="ru-RU"/>
        </w:rPr>
        <w:t>коронавирусной</w:t>
      </w:r>
      <w:proofErr w:type="spellEnd"/>
      <w:r w:rsidRPr="00D03E32">
        <w:rPr>
          <w:rFonts w:ascii="Times New Roman" w:eastAsia="Times New Roman" w:hAnsi="Times New Roman" w:cs="Times New Roman"/>
          <w:color w:val="22272F"/>
          <w:sz w:val="23"/>
          <w:szCs w:val="23"/>
          <w:lang w:eastAsia="ru-RU"/>
        </w:rPr>
        <w:t xml:space="preserve"> инфекцией (COVID-19), вправе пройти углубленную диспансеризацию, включающую исследования и иные медицинские вмешательства по перечню согласно </w:t>
      </w:r>
      <w:hyperlink r:id="rId38" w:anchor="/document/406065459/entry/2000" w:history="1">
        <w:r w:rsidRPr="00D03E32">
          <w:rPr>
            <w:rFonts w:ascii="Times New Roman" w:eastAsia="Times New Roman" w:hAnsi="Times New Roman" w:cs="Times New Roman"/>
            <w:color w:val="3272C0"/>
            <w:sz w:val="23"/>
            <w:szCs w:val="23"/>
            <w:u w:val="single"/>
            <w:lang w:eastAsia="ru-RU"/>
          </w:rPr>
          <w:t>приложению N 2</w:t>
        </w:r>
      </w:hyperlink>
      <w:r w:rsidRPr="00D03E32">
        <w:rPr>
          <w:rFonts w:ascii="Times New Roman" w:eastAsia="Times New Roman" w:hAnsi="Times New Roman" w:cs="Times New Roman"/>
          <w:color w:val="22272F"/>
          <w:sz w:val="23"/>
          <w:szCs w:val="23"/>
          <w:lang w:eastAsia="ru-RU"/>
        </w:rPr>
        <w:t>.</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D03E32">
        <w:rPr>
          <w:rFonts w:ascii="Times New Roman" w:eastAsia="Times New Roman" w:hAnsi="Times New Roman" w:cs="Times New Roman"/>
          <w:color w:val="22272F"/>
          <w:sz w:val="23"/>
          <w:szCs w:val="23"/>
          <w:lang w:eastAsia="ru-RU"/>
        </w:rPr>
        <w:t>коронавирусной</w:t>
      </w:r>
      <w:proofErr w:type="spellEnd"/>
      <w:r w:rsidRPr="00D03E32">
        <w:rPr>
          <w:rFonts w:ascii="Times New Roman" w:eastAsia="Times New Roman" w:hAnsi="Times New Roman" w:cs="Times New Roman"/>
          <w:color w:val="22272F"/>
          <w:sz w:val="23"/>
          <w:szCs w:val="23"/>
          <w:lang w:eastAsia="ru-RU"/>
        </w:rPr>
        <w:t xml:space="preserve"> инфекцией (COVID-19).</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9" w:anchor="/document/401444234/entry/1000" w:history="1">
        <w:r w:rsidRPr="00D03E32">
          <w:rPr>
            <w:rFonts w:ascii="Times New Roman" w:eastAsia="Times New Roman" w:hAnsi="Times New Roman" w:cs="Times New Roman"/>
            <w:color w:val="3272C0"/>
            <w:sz w:val="23"/>
            <w:szCs w:val="23"/>
            <w:u w:val="single"/>
            <w:lang w:eastAsia="ru-RU"/>
          </w:rPr>
          <w:t>Порядок</w:t>
        </w:r>
      </w:hyperlink>
      <w:r w:rsidRPr="00D03E32">
        <w:rPr>
          <w:rFonts w:ascii="Times New Roman" w:eastAsia="Times New Roman" w:hAnsi="Times New Roman" w:cs="Times New Roman"/>
          <w:color w:val="22272F"/>
          <w:sz w:val="23"/>
          <w:szCs w:val="23"/>
          <w:lang w:eastAsia="ru-RU"/>
        </w:rPr>
        <w:t>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w:t>
      </w:r>
      <w:r w:rsidRPr="00D03E32">
        <w:rPr>
          <w:rFonts w:ascii="Times New Roman" w:eastAsia="Times New Roman" w:hAnsi="Times New Roman" w:cs="Times New Roman"/>
          <w:color w:val="22272F"/>
          <w:sz w:val="23"/>
          <w:szCs w:val="23"/>
          <w:shd w:val="clear" w:color="auto" w:fill="FFFABB"/>
          <w:lang w:eastAsia="ru-RU"/>
        </w:rPr>
        <w:t>Министерством</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Медицинские организации, в том числе федеральные медицинские организации, имеющие прикрепленный контингент, в соответствии с </w:t>
      </w:r>
      <w:hyperlink r:id="rId40" w:anchor="/document/401444234/entry/1000" w:history="1">
        <w:r w:rsidRPr="00D03E32">
          <w:rPr>
            <w:rFonts w:ascii="Times New Roman" w:eastAsia="Times New Roman" w:hAnsi="Times New Roman" w:cs="Times New Roman"/>
            <w:color w:val="3272C0"/>
            <w:sz w:val="23"/>
            <w:szCs w:val="23"/>
            <w:u w:val="single"/>
            <w:lang w:eastAsia="ru-RU"/>
          </w:rPr>
          <w:t>порядком</w:t>
        </w:r>
      </w:hyperlink>
      <w:r w:rsidRPr="00D03E32">
        <w:rPr>
          <w:rFonts w:ascii="Times New Roman" w:eastAsia="Times New Roman" w:hAnsi="Times New Roman" w:cs="Times New Roman"/>
          <w:color w:val="22272F"/>
          <w:sz w:val="23"/>
          <w:szCs w:val="23"/>
          <w:lang w:eastAsia="ru-RU"/>
        </w:rPr>
        <w:t>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41" w:tgtFrame="_blank" w:history="1">
        <w:r w:rsidRPr="00D03E32">
          <w:rPr>
            <w:rFonts w:ascii="Times New Roman" w:eastAsia="Times New Roman" w:hAnsi="Times New Roman" w:cs="Times New Roman"/>
            <w:color w:val="3272C0"/>
            <w:sz w:val="23"/>
            <w:szCs w:val="23"/>
            <w:u w:val="single"/>
            <w:lang w:eastAsia="ru-RU"/>
          </w:rPr>
          <w:t>Единый портал</w:t>
        </w:r>
      </w:hyperlink>
      <w:r w:rsidRPr="00D03E32">
        <w:rPr>
          <w:rFonts w:ascii="Times New Roman" w:eastAsia="Times New Roman" w:hAnsi="Times New Roman" w:cs="Times New Roman"/>
          <w:color w:val="22272F"/>
          <w:sz w:val="23"/>
          <w:szCs w:val="23"/>
          <w:lang w:eastAsia="ru-RU"/>
        </w:rPr>
        <w:t> государственных и муниципальных услуг (функций)", сети радиотелефонной связи (смс-сообщения) и иных доступных средств связи.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hyperlink r:id="rId42" w:tgtFrame="_blank" w:history="1">
        <w:r w:rsidRPr="00D03E32">
          <w:rPr>
            <w:rFonts w:ascii="Times New Roman" w:eastAsia="Times New Roman" w:hAnsi="Times New Roman" w:cs="Times New Roman"/>
            <w:color w:val="3272C0"/>
            <w:sz w:val="23"/>
            <w:szCs w:val="23"/>
            <w:u w:val="single"/>
            <w:lang w:eastAsia="ru-RU"/>
          </w:rPr>
          <w:t>Единый портал</w:t>
        </w:r>
      </w:hyperlink>
      <w:r w:rsidRPr="00D03E32">
        <w:rPr>
          <w:rFonts w:ascii="Times New Roman" w:eastAsia="Times New Roman" w:hAnsi="Times New Roman" w:cs="Times New Roman"/>
          <w:color w:val="22272F"/>
          <w:sz w:val="23"/>
          <w:szCs w:val="23"/>
          <w:lang w:eastAsia="ru-RU"/>
        </w:rPr>
        <w:t> государственных и муниципальных услуг (функций)".</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43" w:anchor="/document/406065459/entry/2001" w:history="1">
        <w:r w:rsidRPr="00D03E32">
          <w:rPr>
            <w:rFonts w:ascii="Times New Roman" w:eastAsia="Times New Roman" w:hAnsi="Times New Roman" w:cs="Times New Roman"/>
            <w:color w:val="3272C0"/>
            <w:sz w:val="23"/>
            <w:szCs w:val="23"/>
            <w:u w:val="single"/>
            <w:lang w:eastAsia="ru-RU"/>
          </w:rPr>
          <w:t>пунктом 1</w:t>
        </w:r>
      </w:hyperlink>
      <w:r w:rsidRPr="00D03E32">
        <w:rPr>
          <w:rFonts w:ascii="Times New Roman" w:eastAsia="Times New Roman" w:hAnsi="Times New Roman" w:cs="Times New Roman"/>
          <w:color w:val="22272F"/>
          <w:sz w:val="23"/>
          <w:szCs w:val="23"/>
          <w:lang w:eastAsia="ru-RU"/>
        </w:rPr>
        <w:t> приложения N 2 к Программе.</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sidRPr="00D03E32">
        <w:rPr>
          <w:rFonts w:ascii="Times New Roman" w:eastAsia="Times New Roman" w:hAnsi="Times New Roman" w:cs="Times New Roman"/>
          <w:color w:val="22272F"/>
          <w:sz w:val="23"/>
          <w:szCs w:val="23"/>
          <w:lang w:eastAsia="ru-RU"/>
        </w:rPr>
        <w:t>коронавирусной</w:t>
      </w:r>
      <w:proofErr w:type="spellEnd"/>
      <w:r w:rsidRPr="00D03E32">
        <w:rPr>
          <w:rFonts w:ascii="Times New Roman" w:eastAsia="Times New Roman" w:hAnsi="Times New Roman" w:cs="Times New Roman"/>
          <w:color w:val="22272F"/>
          <w:sz w:val="23"/>
          <w:szCs w:val="23"/>
          <w:lang w:eastAsia="ru-RU"/>
        </w:rPr>
        <w:t xml:space="preserve">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w:t>
      </w:r>
      <w:r w:rsidRPr="00D03E32">
        <w:rPr>
          <w:rFonts w:ascii="Times New Roman" w:eastAsia="Times New Roman" w:hAnsi="Times New Roman" w:cs="Times New Roman"/>
          <w:color w:val="22272F"/>
          <w:sz w:val="23"/>
          <w:szCs w:val="23"/>
          <w:shd w:val="clear" w:color="auto" w:fill="FFFABB"/>
          <w:lang w:eastAsia="ru-RU"/>
        </w:rPr>
        <w:t>Министерством</w:t>
      </w:r>
      <w:r w:rsidRPr="00D03E32">
        <w:rPr>
          <w:rFonts w:ascii="Times New Roman" w:eastAsia="Times New Roman" w:hAnsi="Times New Roman" w:cs="Times New Roman"/>
          <w:color w:val="22272F"/>
          <w:sz w:val="23"/>
          <w:szCs w:val="23"/>
          <w:lang w:eastAsia="ru-RU"/>
        </w:rPr>
        <w:t> </w:t>
      </w:r>
      <w:r w:rsidRPr="00D03E32">
        <w:rPr>
          <w:rFonts w:ascii="Times New Roman" w:eastAsia="Times New Roman" w:hAnsi="Times New Roman" w:cs="Times New Roman"/>
          <w:color w:val="22272F"/>
          <w:sz w:val="23"/>
          <w:szCs w:val="23"/>
          <w:shd w:val="clear" w:color="auto" w:fill="FFFABB"/>
          <w:lang w:eastAsia="ru-RU"/>
        </w:rPr>
        <w:t>здравоохранения</w:t>
      </w:r>
      <w:r w:rsidRPr="00D03E32">
        <w:rPr>
          <w:rFonts w:ascii="Times New Roman" w:eastAsia="Times New Roman" w:hAnsi="Times New Roman" w:cs="Times New Roman"/>
          <w:color w:val="22272F"/>
          <w:sz w:val="23"/>
          <w:szCs w:val="23"/>
          <w:lang w:eastAsia="ru-RU"/>
        </w:rPr>
        <w:t> Российской Федерации, а также предоставляются лекарственные препараты в соответствии с законодательством Российской Федерации.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tbl>
      <w:tblPr>
        <w:tblW w:w="15210" w:type="dxa"/>
        <w:tblCellMar>
          <w:top w:w="15" w:type="dxa"/>
          <w:left w:w="15" w:type="dxa"/>
          <w:bottom w:w="15" w:type="dxa"/>
          <w:right w:w="15" w:type="dxa"/>
        </w:tblCellMar>
        <w:tblLook w:val="04A0" w:firstRow="1" w:lastRow="0" w:firstColumn="1" w:lastColumn="0" w:noHBand="0" w:noVBand="1"/>
      </w:tblPr>
      <w:tblGrid>
        <w:gridCol w:w="3357"/>
        <w:gridCol w:w="1671"/>
        <w:gridCol w:w="1822"/>
        <w:gridCol w:w="1672"/>
        <w:gridCol w:w="1672"/>
        <w:gridCol w:w="1672"/>
        <w:gridCol w:w="1672"/>
        <w:gridCol w:w="1672"/>
      </w:tblGrid>
      <w:tr w:rsidR="00D03E32" w:rsidRPr="00D03E32" w:rsidTr="00D03E32">
        <w:trPr>
          <w:trHeight w:val="240"/>
        </w:trPr>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665" w:type="dxa"/>
            <w:vMerge w:val="restart"/>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госпитализации</w:t>
            </w:r>
          </w:p>
        </w:tc>
        <w:tc>
          <w:tcPr>
            <w:tcW w:w="1815" w:type="dxa"/>
            <w:vMerge w:val="restart"/>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0,174824</w:t>
            </w:r>
          </w:p>
        </w:tc>
        <w:tc>
          <w:tcPr>
            <w:tcW w:w="1665" w:type="dxa"/>
            <w:vMerge w:val="restart"/>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41858,1</w:t>
            </w:r>
          </w:p>
        </w:tc>
        <w:tc>
          <w:tcPr>
            <w:tcW w:w="1665" w:type="dxa"/>
            <w:vMerge w:val="restart"/>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0,176655</w:t>
            </w:r>
          </w:p>
        </w:tc>
        <w:tc>
          <w:tcPr>
            <w:tcW w:w="1665" w:type="dxa"/>
            <w:vMerge w:val="restart"/>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44725,9</w:t>
            </w:r>
          </w:p>
        </w:tc>
        <w:tc>
          <w:tcPr>
            <w:tcW w:w="1665" w:type="dxa"/>
            <w:vMerge w:val="restart"/>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0,172718</w:t>
            </w:r>
          </w:p>
        </w:tc>
        <w:tc>
          <w:tcPr>
            <w:tcW w:w="1665" w:type="dxa"/>
            <w:vMerge w:val="restart"/>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47964,4</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в том числе:</w:t>
            </w:r>
          </w:p>
        </w:tc>
        <w:tc>
          <w:tcPr>
            <w:tcW w:w="0" w:type="auto"/>
            <w:vMerge/>
            <w:vAlign w:val="center"/>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федеральными медицинскими организациями</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госпитализации</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0,010239</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72505,4</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0,010239</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76446,5</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0,010239</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80619,1</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lastRenderedPageBreak/>
              <w:t>медицинскими организациями (за исключением федеральных медицинских организаций)</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госпитализации</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0,164585</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39951,5</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0,166416</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42774,2</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0,162479</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45906,6</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4.1 для оказания медицинской помощи по профилю "онкология" - всего в том числе:</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госпитализации</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0,009696</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104007,1</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0,009696</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110346,1</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0,009696</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116687,4</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федеральными медицинскими организациями</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госпитализации</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0,001094</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117843,5</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0,001094</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124914,1</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0,001094</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132408,9</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медицинскими организациями (за исключением федеральных медицинских организаций)</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госпитализации</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0,008602</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102247,4</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0,008602</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108493,3</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0,008602</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114687,9</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5. Медицинская реабилитация</w:t>
            </w:r>
            <w:r w:rsidRPr="00D03E32">
              <w:rPr>
                <w:rFonts w:ascii="Times New Roman" w:eastAsia="Times New Roman" w:hAnsi="Times New Roman" w:cs="Times New Roman"/>
                <w:sz w:val="17"/>
                <w:szCs w:val="17"/>
                <w:vertAlign w:val="superscript"/>
                <w:lang w:eastAsia="ru-RU"/>
              </w:rPr>
              <w:t> </w:t>
            </w:r>
            <w:hyperlink r:id="rId44" w:anchor="/document/406065459/entry/6888" w:history="1">
              <w:r w:rsidRPr="00D03E32">
                <w:rPr>
                  <w:rFonts w:ascii="Times New Roman" w:eastAsia="Times New Roman" w:hAnsi="Times New Roman" w:cs="Times New Roman"/>
                  <w:color w:val="3272C0"/>
                  <w:sz w:val="17"/>
                  <w:szCs w:val="17"/>
                  <w:u w:val="single"/>
                  <w:vertAlign w:val="superscript"/>
                  <w:lang w:eastAsia="ru-RU"/>
                </w:rPr>
                <w:t>8</w:t>
              </w:r>
            </w:hyperlink>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x</w:t>
            </w:r>
          </w:p>
        </w:tc>
        <w:tc>
          <w:tcPr>
            <w:tcW w:w="181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 </w:t>
            </w:r>
          </w:p>
        </w:tc>
        <w:tc>
          <w:tcPr>
            <w:tcW w:w="166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 </w:t>
            </w:r>
          </w:p>
        </w:tc>
        <w:tc>
          <w:tcPr>
            <w:tcW w:w="166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 </w:t>
            </w:r>
          </w:p>
        </w:tc>
        <w:tc>
          <w:tcPr>
            <w:tcW w:w="166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 </w:t>
            </w:r>
          </w:p>
        </w:tc>
        <w:tc>
          <w:tcPr>
            <w:tcW w:w="166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 </w:t>
            </w:r>
          </w:p>
        </w:tc>
        <w:tc>
          <w:tcPr>
            <w:tcW w:w="166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 </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5.1 в амбулаторных условиях</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комплексных посещений</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0,002954</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19906</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0,002954</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21268,3</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0,002954</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22609,4</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5.2 в условиях дневных стационаров (первичная медико-санитарная помощь, специализированная медицинская помощь) - всего, в том числе:</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лечения</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0,002823</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24094,1</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0,002823</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25381,6</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0,002823</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26681,8</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федеральными медицинскими организациями</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лечения</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0,000222</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26212,1</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0,000222</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27784,8</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0,000222</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29451,9</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медицинскими организациями (за исключением федеральных медицинских организаций)</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лечения</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0,002601</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23913,5</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0,002601</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25176,7</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0,002601</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26445,6</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5.3 Специализированная, в том числе высокотехнологичная, медицинская помощь в условиях круглосуточного стационара - всего, в том числе:</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госпитализации</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0,006804</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47371,6</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0,006804</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50251,6</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0,006804</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53159,8</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федеральными медицинскими организациями</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госпитализации</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0,001378</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62615,3</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0,001378</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66372,2</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0,001378</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70354,5</w:t>
            </w:r>
          </w:p>
        </w:tc>
      </w:tr>
      <w:tr w:rsidR="00D03E32" w:rsidRPr="00D03E32" w:rsidTr="00D03E32">
        <w:tc>
          <w:tcPr>
            <w:tcW w:w="3345" w:type="dxa"/>
            <w:hideMark/>
          </w:tcPr>
          <w:p w:rsidR="00D03E32" w:rsidRPr="00D03E32" w:rsidRDefault="00D03E32" w:rsidP="00D03E32">
            <w:pPr>
              <w:spacing w:after="0" w:line="240" w:lineRule="auto"/>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медицинскими организациями (за исключением федеральных медицинских организаций)</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случаев госпитализации</w:t>
            </w:r>
          </w:p>
        </w:tc>
        <w:tc>
          <w:tcPr>
            <w:tcW w:w="181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0,005426</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43499,8</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0,005426</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46157,1</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0,005426</w:t>
            </w:r>
          </w:p>
        </w:tc>
        <w:tc>
          <w:tcPr>
            <w:tcW w:w="1665" w:type="dxa"/>
            <w:hideMark/>
          </w:tcPr>
          <w:p w:rsidR="00D03E32" w:rsidRPr="00D03E32" w:rsidRDefault="00D03E32" w:rsidP="00D03E32">
            <w:pPr>
              <w:spacing w:after="0" w:line="240" w:lineRule="auto"/>
              <w:jc w:val="center"/>
              <w:rPr>
                <w:rFonts w:ascii="Times New Roman" w:eastAsia="Times New Roman" w:hAnsi="Times New Roman" w:cs="Times New Roman"/>
                <w:sz w:val="24"/>
                <w:szCs w:val="24"/>
                <w:lang w:eastAsia="ru-RU"/>
              </w:rPr>
            </w:pPr>
            <w:r w:rsidRPr="00D03E32">
              <w:rPr>
                <w:rFonts w:ascii="Times New Roman" w:eastAsia="Times New Roman" w:hAnsi="Times New Roman" w:cs="Times New Roman"/>
                <w:sz w:val="24"/>
                <w:szCs w:val="24"/>
                <w:lang w:eastAsia="ru-RU"/>
              </w:rPr>
              <w:t>48792,5</w:t>
            </w:r>
          </w:p>
        </w:tc>
      </w:tr>
    </w:tbl>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3E32">
        <w:rPr>
          <w:rFonts w:ascii="Times New Roman" w:eastAsia="Times New Roman" w:hAnsi="Times New Roman" w:cs="Times New Roman"/>
          <w:color w:val="22272F"/>
          <w:sz w:val="23"/>
          <w:szCs w:val="23"/>
          <w:lang w:eastAsia="ru-RU"/>
        </w:rPr>
        <w:t> </w:t>
      </w:r>
    </w:p>
    <w:p w:rsidR="00D03E32" w:rsidRPr="00D03E32" w:rsidRDefault="00D03E32" w:rsidP="00D03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D03E32">
        <w:rPr>
          <w:rFonts w:ascii="Courier New" w:eastAsia="Times New Roman" w:hAnsi="Courier New" w:cs="Courier New"/>
          <w:color w:val="22272F"/>
          <w:sz w:val="20"/>
          <w:szCs w:val="20"/>
          <w:lang w:eastAsia="ru-RU"/>
        </w:rPr>
        <w:t>──────────────────────────────</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D03E32">
        <w:rPr>
          <w:rFonts w:ascii="Times New Roman" w:eastAsia="Times New Roman" w:hAnsi="Times New Roman" w:cs="Times New Roman"/>
          <w:color w:val="22272F"/>
          <w:sz w:val="14"/>
          <w:szCs w:val="14"/>
          <w:vertAlign w:val="superscript"/>
          <w:lang w:eastAsia="ru-RU"/>
        </w:rPr>
        <w:t>1</w:t>
      </w:r>
      <w:r w:rsidRPr="00D03E32">
        <w:rPr>
          <w:rFonts w:ascii="Times New Roman" w:eastAsia="Times New Roman" w:hAnsi="Times New Roman" w:cs="Times New Roman"/>
          <w:color w:val="22272F"/>
          <w:sz w:val="20"/>
          <w:szCs w:val="20"/>
          <w:lang w:eastAsia="ru-RU"/>
        </w:rP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w:t>
      </w:r>
      <w:proofErr w:type="spellStart"/>
      <w:r w:rsidRPr="00D03E32">
        <w:rPr>
          <w:rFonts w:ascii="Times New Roman" w:eastAsia="Times New Roman" w:hAnsi="Times New Roman" w:cs="Times New Roman"/>
          <w:color w:val="22272F"/>
          <w:sz w:val="20"/>
          <w:szCs w:val="20"/>
          <w:lang w:eastAsia="ru-RU"/>
        </w:rPr>
        <w:t>авиамедицинскими</w:t>
      </w:r>
      <w:proofErr w:type="spellEnd"/>
      <w:r w:rsidRPr="00D03E32">
        <w:rPr>
          <w:rFonts w:ascii="Times New Roman" w:eastAsia="Times New Roman" w:hAnsi="Times New Roman" w:cs="Times New Roman"/>
          <w:color w:val="22272F"/>
          <w:sz w:val="20"/>
          <w:szCs w:val="20"/>
          <w:lang w:eastAsia="ru-RU"/>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D03E32">
        <w:rPr>
          <w:rFonts w:ascii="Times New Roman" w:eastAsia="Times New Roman" w:hAnsi="Times New Roman" w:cs="Times New Roman"/>
          <w:color w:val="22272F"/>
          <w:sz w:val="14"/>
          <w:szCs w:val="14"/>
          <w:vertAlign w:val="superscript"/>
          <w:lang w:eastAsia="ru-RU"/>
        </w:rPr>
        <w:t>2</w:t>
      </w:r>
      <w:r w:rsidRPr="00D03E32">
        <w:rPr>
          <w:rFonts w:ascii="Times New Roman" w:eastAsia="Times New Roman" w:hAnsi="Times New Roman" w:cs="Times New Roman"/>
          <w:color w:val="22272F"/>
          <w:sz w:val="20"/>
          <w:szCs w:val="20"/>
          <w:lang w:eastAsia="ru-RU"/>
        </w:rPr>
        <w:t xml:space="preserve"> Включая посещения, связанные с профилактическими мероприятиями, в том числе при проведении </w:t>
      </w:r>
      <w:proofErr w:type="gramStart"/>
      <w:r w:rsidRPr="00D03E32">
        <w:rPr>
          <w:rFonts w:ascii="Times New Roman" w:eastAsia="Times New Roman" w:hAnsi="Times New Roman" w:cs="Times New Roman"/>
          <w:color w:val="22272F"/>
          <w:sz w:val="20"/>
          <w:szCs w:val="20"/>
          <w:lang w:eastAsia="ru-RU"/>
        </w:rPr>
        <w:t>профилактических медицинских осмотров</w:t>
      </w:r>
      <w:proofErr w:type="gramEnd"/>
      <w:r w:rsidRPr="00D03E32">
        <w:rPr>
          <w:rFonts w:ascii="Times New Roman" w:eastAsia="Times New Roman" w:hAnsi="Times New Roman" w:cs="Times New Roman"/>
          <w:color w:val="22272F"/>
          <w:sz w:val="20"/>
          <w:szCs w:val="20"/>
          <w:lang w:eastAsia="ru-RU"/>
        </w:rP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D03E32">
        <w:rPr>
          <w:rFonts w:ascii="Times New Roman" w:eastAsia="Times New Roman" w:hAnsi="Times New Roman" w:cs="Times New Roman"/>
          <w:color w:val="22272F"/>
          <w:sz w:val="14"/>
          <w:szCs w:val="14"/>
          <w:vertAlign w:val="superscript"/>
          <w:lang w:eastAsia="ru-RU"/>
        </w:rPr>
        <w:t>3</w:t>
      </w:r>
      <w:r w:rsidRPr="00D03E32">
        <w:rPr>
          <w:rFonts w:ascii="Times New Roman" w:eastAsia="Times New Roman" w:hAnsi="Times New Roman" w:cs="Times New Roman"/>
          <w:color w:val="22272F"/>
          <w:sz w:val="20"/>
          <w:szCs w:val="20"/>
          <w:lang w:eastAsia="ru-RU"/>
        </w:rPr>
        <w:t> Законченных случаев лечения заболевания в амбулаторных условиях с кратностью посещений по поводу одного заболевания не менее 2.</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D03E32">
        <w:rPr>
          <w:rFonts w:ascii="Times New Roman" w:eastAsia="Times New Roman" w:hAnsi="Times New Roman" w:cs="Times New Roman"/>
          <w:color w:val="22272F"/>
          <w:sz w:val="14"/>
          <w:szCs w:val="14"/>
          <w:vertAlign w:val="superscript"/>
          <w:lang w:eastAsia="ru-RU"/>
        </w:rPr>
        <w:t>4</w:t>
      </w:r>
      <w:r w:rsidRPr="00D03E32">
        <w:rPr>
          <w:rFonts w:ascii="Times New Roman" w:eastAsia="Times New Roman" w:hAnsi="Times New Roman" w:cs="Times New Roman"/>
          <w:color w:val="22272F"/>
          <w:sz w:val="20"/>
          <w:szCs w:val="20"/>
          <w:lang w:eastAsia="ru-RU"/>
        </w:rPr>
        <w:t> Включая случаи оказания паллиативной медицинской помощи в условиях дневного стационара.</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D03E32">
        <w:rPr>
          <w:rFonts w:ascii="Times New Roman" w:eastAsia="Times New Roman" w:hAnsi="Times New Roman" w:cs="Times New Roman"/>
          <w:color w:val="22272F"/>
          <w:sz w:val="14"/>
          <w:szCs w:val="14"/>
          <w:vertAlign w:val="superscript"/>
          <w:lang w:eastAsia="ru-RU"/>
        </w:rPr>
        <w:t>5</w:t>
      </w:r>
      <w:r w:rsidRPr="00D03E32">
        <w:rPr>
          <w:rFonts w:ascii="Times New Roman" w:eastAsia="Times New Roman" w:hAnsi="Times New Roman" w:cs="Times New Roman"/>
          <w:color w:val="22272F"/>
          <w:sz w:val="20"/>
          <w:szCs w:val="20"/>
          <w:lang w:eastAsia="ru-RU"/>
        </w:rPr>
        <w:t> Включены в норматив объема первичной медико-санитарной помощи в амбулаторных условиях.</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D03E32">
        <w:rPr>
          <w:rFonts w:ascii="Times New Roman" w:eastAsia="Times New Roman" w:hAnsi="Times New Roman" w:cs="Times New Roman"/>
          <w:color w:val="22272F"/>
          <w:sz w:val="14"/>
          <w:szCs w:val="14"/>
          <w:vertAlign w:val="superscript"/>
          <w:lang w:eastAsia="ru-RU"/>
        </w:rPr>
        <w:lastRenderedPageBreak/>
        <w:t>6</w:t>
      </w:r>
      <w:r w:rsidRPr="00D03E32">
        <w:rPr>
          <w:rFonts w:ascii="Times New Roman" w:eastAsia="Times New Roman" w:hAnsi="Times New Roman" w:cs="Times New Roman"/>
          <w:color w:val="22272F"/>
          <w:sz w:val="20"/>
          <w:szCs w:val="20"/>
          <w:lang w:eastAsia="ru-RU"/>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D03E32">
        <w:rPr>
          <w:rFonts w:ascii="Times New Roman" w:eastAsia="Times New Roman" w:hAnsi="Times New Roman" w:cs="Times New Roman"/>
          <w:color w:val="22272F"/>
          <w:sz w:val="14"/>
          <w:szCs w:val="14"/>
          <w:vertAlign w:val="superscript"/>
          <w:lang w:eastAsia="ru-RU"/>
        </w:rPr>
        <w:t>7</w:t>
      </w:r>
      <w:r w:rsidRPr="00D03E32">
        <w:rPr>
          <w:rFonts w:ascii="Times New Roman" w:eastAsia="Times New Roman" w:hAnsi="Times New Roman" w:cs="Times New Roman"/>
          <w:color w:val="22272F"/>
          <w:sz w:val="20"/>
          <w:szCs w:val="20"/>
          <w:lang w:eastAsia="ru-RU"/>
        </w:rPr>
        <w:t xml:space="preserve"> Оплата специализированной медицинской помощи пациентам с новой </w:t>
      </w:r>
      <w:proofErr w:type="spellStart"/>
      <w:r w:rsidRPr="00D03E32">
        <w:rPr>
          <w:rFonts w:ascii="Times New Roman" w:eastAsia="Times New Roman" w:hAnsi="Times New Roman" w:cs="Times New Roman"/>
          <w:color w:val="22272F"/>
          <w:sz w:val="20"/>
          <w:szCs w:val="20"/>
          <w:lang w:eastAsia="ru-RU"/>
        </w:rPr>
        <w:t>коронавирусной</w:t>
      </w:r>
      <w:proofErr w:type="spellEnd"/>
      <w:r w:rsidRPr="00D03E32">
        <w:rPr>
          <w:rFonts w:ascii="Times New Roman" w:eastAsia="Times New Roman" w:hAnsi="Times New Roman" w:cs="Times New Roman"/>
          <w:color w:val="22272F"/>
          <w:sz w:val="20"/>
          <w:szCs w:val="20"/>
          <w:lang w:eastAsia="ru-RU"/>
        </w:rPr>
        <w:t xml:space="preserve">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D03E32" w:rsidRPr="00D03E32" w:rsidRDefault="00D03E32" w:rsidP="00D03E3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D03E32">
        <w:rPr>
          <w:rFonts w:ascii="Times New Roman" w:eastAsia="Times New Roman" w:hAnsi="Times New Roman" w:cs="Times New Roman"/>
          <w:color w:val="22272F"/>
          <w:sz w:val="14"/>
          <w:szCs w:val="14"/>
          <w:vertAlign w:val="superscript"/>
          <w:lang w:eastAsia="ru-RU"/>
        </w:rPr>
        <w:t>8</w:t>
      </w:r>
      <w:r w:rsidRPr="00D03E32">
        <w:rPr>
          <w:rFonts w:ascii="Times New Roman" w:eastAsia="Times New Roman" w:hAnsi="Times New Roman" w:cs="Times New Roman"/>
          <w:color w:val="22272F"/>
          <w:sz w:val="20"/>
          <w:szCs w:val="20"/>
          <w:lang w:eastAsia="ru-RU"/>
        </w:rPr>
        <w:t> Нормативы объема включают не менее 25 процентов для медицинской реабилитации детей в возрасте 0 - 17 лет с учетом реальной потребности.</w:t>
      </w:r>
    </w:p>
    <w:p w:rsidR="00B03A3B" w:rsidRDefault="00B03A3B"/>
    <w:sectPr w:rsidR="00B03A3B" w:rsidSect="00D03E32">
      <w:pgSz w:w="11906" w:h="16838"/>
      <w:pgMar w:top="142"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C2"/>
    <w:rsid w:val="005F3836"/>
    <w:rsid w:val="008547C2"/>
    <w:rsid w:val="00B03A3B"/>
    <w:rsid w:val="00D03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EC011-F951-4FCB-A39C-6D4A8313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61767">
      <w:bodyDiv w:val="1"/>
      <w:marLeft w:val="0"/>
      <w:marRight w:val="0"/>
      <w:marTop w:val="0"/>
      <w:marBottom w:val="0"/>
      <w:divBdr>
        <w:top w:val="none" w:sz="0" w:space="0" w:color="auto"/>
        <w:left w:val="none" w:sz="0" w:space="0" w:color="auto"/>
        <w:bottom w:val="none" w:sz="0" w:space="0" w:color="auto"/>
        <w:right w:val="none" w:sz="0" w:space="0" w:color="auto"/>
      </w:divBdr>
      <w:divsChild>
        <w:div w:id="320935576">
          <w:marLeft w:val="0"/>
          <w:marRight w:val="0"/>
          <w:marTop w:val="0"/>
          <w:marBottom w:val="0"/>
          <w:divBdr>
            <w:top w:val="none" w:sz="0" w:space="0" w:color="auto"/>
            <w:left w:val="none" w:sz="0" w:space="0" w:color="auto"/>
            <w:bottom w:val="none" w:sz="0" w:space="0" w:color="auto"/>
            <w:right w:val="none" w:sz="0" w:space="0" w:color="auto"/>
          </w:divBdr>
          <w:divsChild>
            <w:div w:id="281692419">
              <w:marLeft w:val="0"/>
              <w:marRight w:val="0"/>
              <w:marTop w:val="0"/>
              <w:marBottom w:val="0"/>
              <w:divBdr>
                <w:top w:val="none" w:sz="0" w:space="0" w:color="auto"/>
                <w:left w:val="none" w:sz="0" w:space="0" w:color="auto"/>
                <w:bottom w:val="none" w:sz="0" w:space="0" w:color="auto"/>
                <w:right w:val="none" w:sz="0" w:space="0" w:color="auto"/>
              </w:divBdr>
              <w:divsChild>
                <w:div w:id="67269470">
                  <w:marLeft w:val="0"/>
                  <w:marRight w:val="0"/>
                  <w:marTop w:val="0"/>
                  <w:marBottom w:val="0"/>
                  <w:divBdr>
                    <w:top w:val="none" w:sz="0" w:space="0" w:color="auto"/>
                    <w:left w:val="none" w:sz="0" w:space="0" w:color="auto"/>
                    <w:bottom w:val="none" w:sz="0" w:space="0" w:color="auto"/>
                    <w:right w:val="none" w:sz="0" w:space="0" w:color="auto"/>
                  </w:divBdr>
                  <w:divsChild>
                    <w:div w:id="1938249435">
                      <w:marLeft w:val="0"/>
                      <w:marRight w:val="0"/>
                      <w:marTop w:val="0"/>
                      <w:marBottom w:val="0"/>
                      <w:divBdr>
                        <w:top w:val="none" w:sz="0" w:space="0" w:color="auto"/>
                        <w:left w:val="none" w:sz="0" w:space="0" w:color="auto"/>
                        <w:bottom w:val="none" w:sz="0" w:space="0" w:color="auto"/>
                        <w:right w:val="none" w:sz="0" w:space="0" w:color="auto"/>
                      </w:divBdr>
                    </w:div>
                    <w:div w:id="1064370476">
                      <w:marLeft w:val="0"/>
                      <w:marRight w:val="0"/>
                      <w:marTop w:val="0"/>
                      <w:marBottom w:val="0"/>
                      <w:divBdr>
                        <w:top w:val="none" w:sz="0" w:space="0" w:color="auto"/>
                        <w:left w:val="none" w:sz="0" w:space="0" w:color="auto"/>
                        <w:bottom w:val="none" w:sz="0" w:space="0" w:color="auto"/>
                        <w:right w:val="none" w:sz="0" w:space="0" w:color="auto"/>
                      </w:divBdr>
                      <w:divsChild>
                        <w:div w:id="1470634471">
                          <w:marLeft w:val="0"/>
                          <w:marRight w:val="0"/>
                          <w:marTop w:val="0"/>
                          <w:marBottom w:val="0"/>
                          <w:divBdr>
                            <w:top w:val="none" w:sz="0" w:space="0" w:color="auto"/>
                            <w:left w:val="none" w:sz="0" w:space="0" w:color="auto"/>
                            <w:bottom w:val="none" w:sz="0" w:space="0" w:color="auto"/>
                            <w:right w:val="none" w:sz="0" w:space="0" w:color="auto"/>
                          </w:divBdr>
                          <w:divsChild>
                            <w:div w:id="6229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835851">
          <w:marLeft w:val="0"/>
          <w:marRight w:val="0"/>
          <w:marTop w:val="0"/>
          <w:marBottom w:val="0"/>
          <w:divBdr>
            <w:top w:val="none" w:sz="0" w:space="0" w:color="auto"/>
            <w:left w:val="none" w:sz="0" w:space="0" w:color="auto"/>
            <w:bottom w:val="none" w:sz="0" w:space="0" w:color="auto"/>
            <w:right w:val="none" w:sz="0" w:space="0" w:color="auto"/>
          </w:divBdr>
          <w:divsChild>
            <w:div w:id="1686634762">
              <w:marLeft w:val="0"/>
              <w:marRight w:val="0"/>
              <w:marTop w:val="0"/>
              <w:marBottom w:val="0"/>
              <w:divBdr>
                <w:top w:val="none" w:sz="0" w:space="0" w:color="auto"/>
                <w:left w:val="none" w:sz="0" w:space="0" w:color="auto"/>
                <w:bottom w:val="none" w:sz="0" w:space="0" w:color="auto"/>
                <w:right w:val="none" w:sz="0" w:space="0" w:color="auto"/>
              </w:divBdr>
            </w:div>
            <w:div w:id="1298072865">
              <w:marLeft w:val="0"/>
              <w:marRight w:val="0"/>
              <w:marTop w:val="0"/>
              <w:marBottom w:val="0"/>
              <w:divBdr>
                <w:top w:val="none" w:sz="0" w:space="0" w:color="auto"/>
                <w:left w:val="none" w:sz="0" w:space="0" w:color="auto"/>
                <w:bottom w:val="none" w:sz="0" w:space="0" w:color="auto"/>
                <w:right w:val="none" w:sz="0" w:space="0" w:color="auto"/>
              </w:divBdr>
              <w:divsChild>
                <w:div w:id="2002268945">
                  <w:marLeft w:val="0"/>
                  <w:marRight w:val="0"/>
                  <w:marTop w:val="0"/>
                  <w:marBottom w:val="0"/>
                  <w:divBdr>
                    <w:top w:val="none" w:sz="0" w:space="0" w:color="auto"/>
                    <w:left w:val="none" w:sz="0" w:space="0" w:color="auto"/>
                    <w:bottom w:val="none" w:sz="0" w:space="0" w:color="auto"/>
                    <w:right w:val="none" w:sz="0" w:space="0" w:color="auto"/>
                  </w:divBdr>
                </w:div>
                <w:div w:id="854537050">
                  <w:marLeft w:val="0"/>
                  <w:marRight w:val="0"/>
                  <w:marTop w:val="0"/>
                  <w:marBottom w:val="0"/>
                  <w:divBdr>
                    <w:top w:val="none" w:sz="0" w:space="0" w:color="auto"/>
                    <w:left w:val="none" w:sz="0" w:space="0" w:color="auto"/>
                    <w:bottom w:val="none" w:sz="0" w:space="0" w:color="auto"/>
                    <w:right w:val="none" w:sz="0" w:space="0" w:color="auto"/>
                  </w:divBdr>
                </w:div>
                <w:div w:id="652418530">
                  <w:marLeft w:val="0"/>
                  <w:marRight w:val="0"/>
                  <w:marTop w:val="0"/>
                  <w:marBottom w:val="0"/>
                  <w:divBdr>
                    <w:top w:val="none" w:sz="0" w:space="0" w:color="auto"/>
                    <w:left w:val="none" w:sz="0" w:space="0" w:color="auto"/>
                    <w:bottom w:val="none" w:sz="0" w:space="0" w:color="auto"/>
                    <w:right w:val="none" w:sz="0" w:space="0" w:color="auto"/>
                  </w:divBdr>
                </w:div>
                <w:div w:id="12000206">
                  <w:marLeft w:val="0"/>
                  <w:marRight w:val="0"/>
                  <w:marTop w:val="0"/>
                  <w:marBottom w:val="0"/>
                  <w:divBdr>
                    <w:top w:val="none" w:sz="0" w:space="0" w:color="auto"/>
                    <w:left w:val="none" w:sz="0" w:space="0" w:color="auto"/>
                    <w:bottom w:val="none" w:sz="0" w:space="0" w:color="auto"/>
                    <w:right w:val="none" w:sz="0" w:space="0" w:color="auto"/>
                  </w:divBdr>
                </w:div>
              </w:divsChild>
            </w:div>
            <w:div w:id="1481266110">
              <w:marLeft w:val="0"/>
              <w:marRight w:val="0"/>
              <w:marTop w:val="0"/>
              <w:marBottom w:val="0"/>
              <w:divBdr>
                <w:top w:val="none" w:sz="0" w:space="0" w:color="auto"/>
                <w:left w:val="none" w:sz="0" w:space="0" w:color="auto"/>
                <w:bottom w:val="none" w:sz="0" w:space="0" w:color="auto"/>
                <w:right w:val="none" w:sz="0" w:space="0" w:color="auto"/>
              </w:divBdr>
            </w:div>
            <w:div w:id="844325482">
              <w:marLeft w:val="0"/>
              <w:marRight w:val="0"/>
              <w:marTop w:val="0"/>
              <w:marBottom w:val="0"/>
              <w:divBdr>
                <w:top w:val="none" w:sz="0" w:space="0" w:color="auto"/>
                <w:left w:val="none" w:sz="0" w:space="0" w:color="auto"/>
                <w:bottom w:val="none" w:sz="0" w:space="0" w:color="auto"/>
                <w:right w:val="none" w:sz="0" w:space="0" w:color="auto"/>
              </w:divBdr>
            </w:div>
            <w:div w:id="352339935">
              <w:marLeft w:val="0"/>
              <w:marRight w:val="0"/>
              <w:marTop w:val="0"/>
              <w:marBottom w:val="0"/>
              <w:divBdr>
                <w:top w:val="none" w:sz="0" w:space="0" w:color="auto"/>
                <w:left w:val="none" w:sz="0" w:space="0" w:color="auto"/>
                <w:bottom w:val="none" w:sz="0" w:space="0" w:color="auto"/>
                <w:right w:val="none" w:sz="0" w:space="0" w:color="auto"/>
              </w:divBdr>
            </w:div>
            <w:div w:id="1293437579">
              <w:marLeft w:val="0"/>
              <w:marRight w:val="0"/>
              <w:marTop w:val="0"/>
              <w:marBottom w:val="0"/>
              <w:divBdr>
                <w:top w:val="none" w:sz="0" w:space="0" w:color="auto"/>
                <w:left w:val="none" w:sz="0" w:space="0" w:color="auto"/>
                <w:bottom w:val="none" w:sz="0" w:space="0" w:color="auto"/>
                <w:right w:val="none" w:sz="0" w:space="0" w:color="auto"/>
              </w:divBdr>
              <w:divsChild>
                <w:div w:id="800925307">
                  <w:marLeft w:val="0"/>
                  <w:marRight w:val="0"/>
                  <w:marTop w:val="0"/>
                  <w:marBottom w:val="0"/>
                  <w:divBdr>
                    <w:top w:val="none" w:sz="0" w:space="0" w:color="auto"/>
                    <w:left w:val="none" w:sz="0" w:space="0" w:color="auto"/>
                    <w:bottom w:val="none" w:sz="0" w:space="0" w:color="auto"/>
                    <w:right w:val="none" w:sz="0" w:space="0" w:color="auto"/>
                  </w:divBdr>
                </w:div>
                <w:div w:id="1115252917">
                  <w:marLeft w:val="0"/>
                  <w:marRight w:val="0"/>
                  <w:marTop w:val="0"/>
                  <w:marBottom w:val="0"/>
                  <w:divBdr>
                    <w:top w:val="none" w:sz="0" w:space="0" w:color="auto"/>
                    <w:left w:val="none" w:sz="0" w:space="0" w:color="auto"/>
                    <w:bottom w:val="none" w:sz="0" w:space="0" w:color="auto"/>
                    <w:right w:val="none" w:sz="0" w:space="0" w:color="auto"/>
                  </w:divBdr>
                </w:div>
                <w:div w:id="349071278">
                  <w:marLeft w:val="0"/>
                  <w:marRight w:val="0"/>
                  <w:marTop w:val="0"/>
                  <w:marBottom w:val="0"/>
                  <w:divBdr>
                    <w:top w:val="none" w:sz="0" w:space="0" w:color="auto"/>
                    <w:left w:val="none" w:sz="0" w:space="0" w:color="auto"/>
                    <w:bottom w:val="none" w:sz="0" w:space="0" w:color="auto"/>
                    <w:right w:val="none" w:sz="0" w:space="0" w:color="auto"/>
                  </w:divBdr>
                </w:div>
                <w:div w:id="8074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1374">
          <w:marLeft w:val="0"/>
          <w:marRight w:val="0"/>
          <w:marTop w:val="0"/>
          <w:marBottom w:val="11250"/>
          <w:divBdr>
            <w:top w:val="none" w:sz="0" w:space="0" w:color="auto"/>
            <w:left w:val="none" w:sz="0" w:space="0" w:color="auto"/>
            <w:bottom w:val="none" w:sz="0" w:space="0" w:color="auto"/>
            <w:right w:val="none" w:sz="0" w:space="0" w:color="auto"/>
          </w:divBdr>
          <w:divsChild>
            <w:div w:id="985620378">
              <w:marLeft w:val="0"/>
              <w:marRight w:val="0"/>
              <w:marTop w:val="0"/>
              <w:marBottom w:val="0"/>
              <w:divBdr>
                <w:top w:val="none" w:sz="0" w:space="0" w:color="auto"/>
                <w:left w:val="none" w:sz="0" w:space="0" w:color="auto"/>
                <w:bottom w:val="none" w:sz="0" w:space="0" w:color="auto"/>
                <w:right w:val="none" w:sz="0" w:space="0" w:color="auto"/>
              </w:divBdr>
              <w:divsChild>
                <w:div w:id="8572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www.gosuslugi.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www.gosuslugi.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7408</Words>
  <Characters>42230</Characters>
  <Application>Microsoft Office Word</Application>
  <DocSecurity>0</DocSecurity>
  <Lines>351</Lines>
  <Paragraphs>99</Paragraphs>
  <ScaleCrop>false</ScaleCrop>
  <Company/>
  <LinksUpToDate>false</LinksUpToDate>
  <CharactersWithSpaces>49539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ГанееваЛН</dc:creator>
  <cp:keywords/>
  <dc:description/>
  <cp:lastModifiedBy>ГанееваЛН</cp:lastModifiedBy>
  <cp:revision>3</cp:revision>
  <dcterms:created xsi:type="dcterms:W3CDTF">2023-01-19T05:19:00Z</dcterms:created>
  <dcterms:modified xsi:type="dcterms:W3CDTF">2023-01-19T05:20:00Z</dcterms:modified>
</cp:coreProperties>
</file>